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B7" w:rsidRDefault="001D2C64">
      <w:pPr>
        <w:pStyle w:val="Postan"/>
      </w:pPr>
      <w:r>
        <w:t>Российская Федерация</w:t>
      </w:r>
    </w:p>
    <w:p w:rsidR="00EF3EB7" w:rsidRDefault="001D2C64">
      <w:pPr>
        <w:pStyle w:val="Postan"/>
      </w:pPr>
      <w:r>
        <w:t xml:space="preserve">Администрация </w:t>
      </w:r>
      <w:r w:rsidR="003F6B15">
        <w:t xml:space="preserve">Екатериновского </w:t>
      </w:r>
      <w:r>
        <w:t>сельского  поселения</w:t>
      </w:r>
    </w:p>
    <w:p w:rsidR="00EF3EB7" w:rsidRDefault="001D2C64">
      <w:pPr>
        <w:pStyle w:val="Postan"/>
      </w:pPr>
      <w:r>
        <w:t>Сальского района</w:t>
      </w:r>
    </w:p>
    <w:p w:rsidR="00EF3EB7" w:rsidRDefault="001D2C64">
      <w:pPr>
        <w:pStyle w:val="Postan"/>
        <w:rPr>
          <w:sz w:val="16"/>
        </w:rPr>
      </w:pPr>
      <w:r>
        <w:t>Ростовской области</w:t>
      </w:r>
    </w:p>
    <w:p w:rsidR="00EF3EB7" w:rsidRDefault="001D2C64">
      <w:pPr>
        <w:jc w:val="both"/>
        <w:rPr>
          <w:b/>
          <w:sz w:val="16"/>
        </w:rPr>
      </w:pPr>
      <w:r>
        <w:rPr>
          <w:b/>
          <w:sz w:val="16"/>
        </w:rPr>
        <w:t>_____________________________________________________________________________________________________________________________</w:t>
      </w:r>
    </w:p>
    <w:p w:rsidR="00EF3EB7" w:rsidRDefault="00EF3EB7">
      <w:pPr>
        <w:pStyle w:val="Postan"/>
        <w:rPr>
          <w:sz w:val="16"/>
        </w:rPr>
      </w:pPr>
    </w:p>
    <w:p w:rsidR="00EF3EB7" w:rsidRDefault="00505A91">
      <w:pPr>
        <w:pStyle w:val="10"/>
        <w:spacing w:line="240" w:lineRule="auto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 xml:space="preserve"> ПОСТАНОВЛЕНИЕ</w:t>
      </w:r>
    </w:p>
    <w:p w:rsidR="00EF3EB7" w:rsidRPr="00F940E2" w:rsidRDefault="00D72341" w:rsidP="00F940E2">
      <w:pPr>
        <w:ind w:right="28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641BAD">
        <w:rPr>
          <w:sz w:val="28"/>
          <w:szCs w:val="28"/>
        </w:rPr>
        <w:t>08.02.2023</w:t>
      </w:r>
      <w:r w:rsidR="00F940E2">
        <w:rPr>
          <w:sz w:val="28"/>
          <w:szCs w:val="28"/>
        </w:rPr>
        <w:t xml:space="preserve">                                                                                                  № </w:t>
      </w:r>
      <w:r w:rsidR="00641BAD">
        <w:rPr>
          <w:sz w:val="28"/>
          <w:szCs w:val="28"/>
        </w:rPr>
        <w:t>13</w:t>
      </w:r>
      <w:bookmarkStart w:id="0" w:name="_GoBack"/>
      <w:bookmarkEnd w:id="0"/>
      <w:r w:rsidR="00F940E2">
        <w:rPr>
          <w:sz w:val="28"/>
          <w:szCs w:val="28"/>
        </w:rPr>
        <w:t xml:space="preserve"> </w:t>
      </w:r>
    </w:p>
    <w:p w:rsidR="00EF3EB7" w:rsidRDefault="00C47926">
      <w:pPr>
        <w:spacing w:after="260"/>
        <w:ind w:right="28"/>
        <w:jc w:val="center"/>
        <w:rPr>
          <w:sz w:val="28"/>
        </w:rPr>
      </w:pPr>
      <w:proofErr w:type="spellStart"/>
      <w:r>
        <w:rPr>
          <w:sz w:val="28"/>
        </w:rPr>
        <w:t>с.Екатериновка</w:t>
      </w:r>
      <w:proofErr w:type="spellEnd"/>
    </w:p>
    <w:p w:rsidR="00EF3EB7" w:rsidRDefault="00EE21DC">
      <w:pPr>
        <w:tabs>
          <w:tab w:val="left" w:pos="4111"/>
          <w:tab w:val="left" w:pos="5580"/>
        </w:tabs>
        <w:ind w:right="4171"/>
        <w:jc w:val="both"/>
        <w:rPr>
          <w:sz w:val="28"/>
        </w:rPr>
      </w:pPr>
      <w:r>
        <w:rPr>
          <w:sz w:val="28"/>
        </w:rPr>
        <w:t>О приведении</w:t>
      </w:r>
      <w:r w:rsidR="0068236C">
        <w:rPr>
          <w:sz w:val="28"/>
        </w:rPr>
        <w:t xml:space="preserve"> </w:t>
      </w:r>
      <w:r w:rsidR="001D2C64">
        <w:rPr>
          <w:sz w:val="28"/>
        </w:rPr>
        <w:t>размера платы граждан за централизованное отопление в зоне обслуживания ООО «</w:t>
      </w:r>
      <w:proofErr w:type="spellStart"/>
      <w:r w:rsidR="001D2C64">
        <w:rPr>
          <w:sz w:val="28"/>
        </w:rPr>
        <w:t>Донэнерго</w:t>
      </w:r>
      <w:proofErr w:type="spellEnd"/>
      <w:r w:rsidR="001D2C64">
        <w:rPr>
          <w:sz w:val="28"/>
        </w:rPr>
        <w:t xml:space="preserve"> Тепловые сети», подлежащей внесению, при приведении его в соответствие с предельным индексом изменения размера платы граждан за коммунальные услуги по </w:t>
      </w:r>
      <w:r w:rsidR="00C47926">
        <w:rPr>
          <w:sz w:val="28"/>
        </w:rPr>
        <w:t>Екатериновскому</w:t>
      </w:r>
      <w:r w:rsidR="001D2C64">
        <w:rPr>
          <w:sz w:val="28"/>
        </w:rPr>
        <w:t xml:space="preserve"> сельскому  поселению»</w:t>
      </w:r>
    </w:p>
    <w:p w:rsidR="00EF3EB7" w:rsidRDefault="00EF3EB7">
      <w:pPr>
        <w:pStyle w:val="ConsPlusNormal"/>
        <w:ind w:firstLine="0"/>
        <w:rPr>
          <w:sz w:val="16"/>
        </w:rPr>
      </w:pPr>
    </w:p>
    <w:p w:rsidR="00EF3EB7" w:rsidRDefault="001D2C64">
      <w:pPr>
        <w:pStyle w:val="ConsPlusNormal"/>
        <w:ind w:firstLine="567"/>
        <w:jc w:val="both"/>
        <w:rPr>
          <w:sz w:val="28"/>
        </w:rPr>
      </w:pPr>
      <w:r>
        <w:rPr>
          <w:sz w:val="28"/>
        </w:rPr>
        <w:t xml:space="preserve">В целях ограничения роста платы граждан за коммунальные услуги по </w:t>
      </w:r>
      <w:r w:rsidR="00BD4D0D">
        <w:rPr>
          <w:sz w:val="28"/>
        </w:rPr>
        <w:t>Екатериновскому</w:t>
      </w:r>
      <w:r>
        <w:rPr>
          <w:sz w:val="28"/>
        </w:rPr>
        <w:t xml:space="preserve"> сельскому поселению, в соответствии с постановлением Правительства Российской Федерации от 30.04.2014 № 400 «О формировании индексов изменения размера вносимой гражданами платы за коммунальные услуги в Российской Федерации»,</w:t>
      </w:r>
      <w:r w:rsidR="00BD4D0D">
        <w:rPr>
          <w:sz w:val="28"/>
        </w:rPr>
        <w:t xml:space="preserve"> </w:t>
      </w:r>
      <w:r w:rsidR="009E39CB">
        <w:rPr>
          <w:sz w:val="28"/>
        </w:rPr>
        <w:t>п</w:t>
      </w:r>
      <w:r>
        <w:rPr>
          <w:sz w:val="28"/>
        </w:rPr>
        <w:t>остановлением Правительства Ростовской области от 22.03.2013 № 165  «Об ограничении в Ростовской области роста размера платы граждан за коммунальные услуги», распоряжением Губе</w:t>
      </w:r>
      <w:r w:rsidR="0010330B">
        <w:rPr>
          <w:sz w:val="28"/>
        </w:rPr>
        <w:t>рнатора Ростовской области от 28.11.2022 № 33</w:t>
      </w:r>
      <w:r>
        <w:rPr>
          <w:sz w:val="28"/>
        </w:rPr>
        <w:t>4 «Об утверждении предельных (максимальных) индексов изменения размера вносимой гражданами платы за коммунальные услуги в муниципальных образования</w:t>
      </w:r>
      <w:r w:rsidR="0010330B">
        <w:rPr>
          <w:sz w:val="28"/>
        </w:rPr>
        <w:t>х Ростовской области</w:t>
      </w:r>
      <w:r>
        <w:rPr>
          <w:sz w:val="28"/>
        </w:rPr>
        <w:t xml:space="preserve">»,  Администрация </w:t>
      </w:r>
      <w:r w:rsidR="009E39CB">
        <w:rPr>
          <w:sz w:val="28"/>
        </w:rPr>
        <w:t xml:space="preserve">Екатериновского </w:t>
      </w:r>
      <w:r>
        <w:rPr>
          <w:sz w:val="28"/>
        </w:rPr>
        <w:t>сельского поселения</w:t>
      </w:r>
      <w:r w:rsidR="009E39CB">
        <w:rPr>
          <w:sz w:val="28"/>
        </w:rPr>
        <w:t>.</w:t>
      </w:r>
    </w:p>
    <w:p w:rsidR="00EF3EB7" w:rsidRDefault="00EF3EB7">
      <w:pPr>
        <w:pStyle w:val="ad"/>
        <w:ind w:firstLine="720"/>
        <w:jc w:val="center"/>
        <w:rPr>
          <w:b/>
          <w:sz w:val="16"/>
        </w:rPr>
      </w:pPr>
    </w:p>
    <w:p w:rsidR="00EF3EB7" w:rsidRDefault="001D2C64">
      <w:pPr>
        <w:pStyle w:val="ad"/>
        <w:ind w:firstLine="72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EF3EB7" w:rsidRDefault="00EF3EB7">
      <w:pPr>
        <w:pStyle w:val="ConsPlusNormal"/>
        <w:ind w:firstLine="0"/>
        <w:rPr>
          <w:sz w:val="16"/>
        </w:rPr>
      </w:pPr>
    </w:p>
    <w:p w:rsidR="00EF3EB7" w:rsidRDefault="00EE21DC">
      <w:pPr>
        <w:pStyle w:val="ConsPlusNormal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Привести с 01 декабря 2022 года</w:t>
      </w:r>
      <w:r w:rsidR="001D2C64">
        <w:rPr>
          <w:sz w:val="28"/>
        </w:rPr>
        <w:t xml:space="preserve"> размер платы граждан за централизованное отопление в зоне обслуживания ООО «</w:t>
      </w:r>
      <w:proofErr w:type="spellStart"/>
      <w:r w:rsidR="001D2C64">
        <w:rPr>
          <w:sz w:val="28"/>
        </w:rPr>
        <w:t>Донэнерго</w:t>
      </w:r>
      <w:proofErr w:type="spellEnd"/>
      <w:r w:rsidR="001D2C64">
        <w:rPr>
          <w:sz w:val="28"/>
        </w:rPr>
        <w:t xml:space="preserve"> Тепловые сети» по муниципальному образованию «</w:t>
      </w:r>
      <w:r w:rsidR="008F4980">
        <w:rPr>
          <w:sz w:val="28"/>
        </w:rPr>
        <w:t>Екатериновское</w:t>
      </w:r>
      <w:r w:rsidR="001D2C64">
        <w:rPr>
          <w:sz w:val="28"/>
        </w:rPr>
        <w:t xml:space="preserve"> сельское поселение» в соответствие с установленными предельными индексами путем снижения стоимости коммунальных услуг за централизованное отопление. Величина снижения размера платы граждан за коммунальные услуги по муниципальному образованию определяется при неизменном наборе и объеме потребляемых услуг.</w:t>
      </w:r>
    </w:p>
    <w:p w:rsidR="00EF3EB7" w:rsidRDefault="0010330B">
      <w:pPr>
        <w:pStyle w:val="ConsPlusNormal"/>
        <w:ind w:firstLine="0"/>
        <w:jc w:val="both"/>
        <w:rPr>
          <w:sz w:val="28"/>
        </w:rPr>
      </w:pPr>
      <w:r>
        <w:rPr>
          <w:sz w:val="28"/>
        </w:rPr>
        <w:t xml:space="preserve">           2. С  01 декабря</w:t>
      </w:r>
      <w:r w:rsidR="001D2C64">
        <w:rPr>
          <w:sz w:val="28"/>
        </w:rPr>
        <w:t xml:space="preserve"> 2022 года снизить уровень платежа граждан-потребителей услуг централизованного отопления от ООО «</w:t>
      </w:r>
      <w:proofErr w:type="spellStart"/>
      <w:r w:rsidR="001D2C64">
        <w:rPr>
          <w:sz w:val="28"/>
        </w:rPr>
        <w:t>Донэнерго</w:t>
      </w:r>
      <w:proofErr w:type="spellEnd"/>
      <w:r w:rsidR="001D2C64">
        <w:rPr>
          <w:sz w:val="28"/>
        </w:rPr>
        <w:t xml:space="preserve"> Тепловые сети», определив его в процентах от установленного экономически обоснованного тарифа ООО «</w:t>
      </w:r>
      <w:proofErr w:type="spellStart"/>
      <w:r w:rsidR="001D2C64">
        <w:rPr>
          <w:sz w:val="28"/>
        </w:rPr>
        <w:t>Донэнерго</w:t>
      </w:r>
      <w:proofErr w:type="spellEnd"/>
      <w:r w:rsidR="001D2C64">
        <w:rPr>
          <w:sz w:val="28"/>
        </w:rPr>
        <w:t xml:space="preserve"> Тепловые сети» в следующем порядке: за централизованное отопление - уровень оп</w:t>
      </w:r>
      <w:r>
        <w:rPr>
          <w:sz w:val="28"/>
        </w:rPr>
        <w:t>латы определить в размере 96,0627</w:t>
      </w:r>
      <w:r w:rsidR="001D2C64">
        <w:rPr>
          <w:sz w:val="28"/>
        </w:rPr>
        <w:t xml:space="preserve"> % от экономически обоснованного тарифа на тепловую энергию для нужд централизованного отопления, установленного постановлением Региональной службы по тари</w:t>
      </w:r>
      <w:r>
        <w:rPr>
          <w:sz w:val="28"/>
        </w:rPr>
        <w:t>фам  Ростовской области от 25.11.2022 № 67/22</w:t>
      </w:r>
      <w:r w:rsidR="001D2C64">
        <w:rPr>
          <w:sz w:val="28"/>
        </w:rPr>
        <w:t>. Тариф на тепловую энергию для нужд  централизованного отопления  для населения на п</w:t>
      </w:r>
      <w:r w:rsidR="00EC7A03">
        <w:rPr>
          <w:sz w:val="28"/>
        </w:rPr>
        <w:t xml:space="preserve">ериод с 01.12.2022 по 31.12.2023 установить в размере 4076,38 </w:t>
      </w:r>
      <w:r w:rsidR="001D2C64">
        <w:rPr>
          <w:sz w:val="28"/>
        </w:rPr>
        <w:t>руб./Гкал</w:t>
      </w:r>
      <w:proofErr w:type="gramStart"/>
      <w:r w:rsidR="001D2C64">
        <w:rPr>
          <w:sz w:val="28"/>
        </w:rPr>
        <w:t>.</w:t>
      </w:r>
      <w:proofErr w:type="gramEnd"/>
      <w:r w:rsidR="001D2C64">
        <w:rPr>
          <w:sz w:val="28"/>
        </w:rPr>
        <w:t xml:space="preserve"> (</w:t>
      </w:r>
      <w:proofErr w:type="gramStart"/>
      <w:r w:rsidR="001D2C64">
        <w:rPr>
          <w:sz w:val="28"/>
        </w:rPr>
        <w:t>с</w:t>
      </w:r>
      <w:proofErr w:type="gramEnd"/>
      <w:r w:rsidR="001D2C64">
        <w:rPr>
          <w:sz w:val="28"/>
        </w:rPr>
        <w:t xml:space="preserve"> учетом НДС).</w:t>
      </w:r>
    </w:p>
    <w:p w:rsidR="00EF3EB7" w:rsidRDefault="001D2C64">
      <w:pPr>
        <w:tabs>
          <w:tab w:val="left" w:pos="4111"/>
        </w:tabs>
        <w:jc w:val="both"/>
        <w:rPr>
          <w:sz w:val="28"/>
        </w:rPr>
      </w:pPr>
      <w:r>
        <w:rPr>
          <w:sz w:val="28"/>
        </w:rPr>
        <w:t xml:space="preserve">         </w:t>
      </w:r>
    </w:p>
    <w:p w:rsidR="00EF3EB7" w:rsidRDefault="008E0115">
      <w:pPr>
        <w:pStyle w:val="ConsPlusNormal"/>
        <w:ind w:firstLine="567"/>
        <w:jc w:val="both"/>
        <w:rPr>
          <w:sz w:val="28"/>
        </w:rPr>
      </w:pPr>
      <w:proofErr w:type="gramStart"/>
      <w:r>
        <w:rPr>
          <w:sz w:val="28"/>
        </w:rPr>
        <w:lastRenderedPageBreak/>
        <w:t>3</w:t>
      </w:r>
      <w:r w:rsidR="001D2C64">
        <w:rPr>
          <w:sz w:val="28"/>
        </w:rPr>
        <w:t xml:space="preserve">.Финансово-экономическому отделу Администрации </w:t>
      </w:r>
      <w:r w:rsidR="00762608">
        <w:rPr>
          <w:sz w:val="28"/>
        </w:rPr>
        <w:t>Екатериновского</w:t>
      </w:r>
      <w:r w:rsidR="001D2C64">
        <w:rPr>
          <w:sz w:val="28"/>
        </w:rPr>
        <w:t xml:space="preserve"> сельского поселения возместить ООО «</w:t>
      </w:r>
      <w:proofErr w:type="spellStart"/>
      <w:r w:rsidR="001D2C64">
        <w:rPr>
          <w:sz w:val="28"/>
        </w:rPr>
        <w:t>Донэнерго</w:t>
      </w:r>
      <w:proofErr w:type="spellEnd"/>
      <w:r w:rsidR="001D2C64">
        <w:rPr>
          <w:sz w:val="28"/>
        </w:rPr>
        <w:t xml:space="preserve"> Тепловые сети» часть платы граждан за коммунальные услуги от снижения уровня платежа граждан в соответствии с заключенными соглашениями  на возмещение предприятиям жилищно-коммунального</w:t>
      </w:r>
      <w:r w:rsidR="0068236C">
        <w:rPr>
          <w:sz w:val="28"/>
        </w:rPr>
        <w:t xml:space="preserve"> </w:t>
      </w:r>
      <w:r w:rsidR="001D2C64">
        <w:rPr>
          <w:sz w:val="28"/>
        </w:rPr>
        <w:t xml:space="preserve"> хозяйства части платы граждан за коммунальные услуги в объеме свыше</w:t>
      </w:r>
      <w:r w:rsidR="001152AB">
        <w:rPr>
          <w:sz w:val="28"/>
        </w:rPr>
        <w:t xml:space="preserve"> </w:t>
      </w:r>
      <w:r w:rsidR="001D2C64">
        <w:rPr>
          <w:sz w:val="28"/>
        </w:rPr>
        <w:t xml:space="preserve"> установленных</w:t>
      </w:r>
      <w:r>
        <w:rPr>
          <w:sz w:val="28"/>
        </w:rPr>
        <w:t xml:space="preserve"> </w:t>
      </w:r>
      <w:r w:rsidR="001D2C64">
        <w:rPr>
          <w:sz w:val="28"/>
        </w:rPr>
        <w:t xml:space="preserve"> индексов максимального роста размера платы граждан за коммунальные услуги.</w:t>
      </w:r>
      <w:proofErr w:type="gramEnd"/>
    </w:p>
    <w:p w:rsidR="00EF3EB7" w:rsidRDefault="001D2C64">
      <w:pPr>
        <w:pStyle w:val="ad"/>
        <w:ind w:firstLine="567"/>
      </w:pPr>
      <w:r>
        <w:t>5. Настоящее поста</w:t>
      </w:r>
      <w:r w:rsidR="008E0115">
        <w:t>новление вступает в силу с 01.12</w:t>
      </w:r>
      <w:r>
        <w:t>.2022 г</w:t>
      </w:r>
      <w:r w:rsidR="008E0115">
        <w:t>ода  и  действует  по 31.12.2023</w:t>
      </w:r>
      <w:r>
        <w:t xml:space="preserve"> года.</w:t>
      </w:r>
    </w:p>
    <w:p w:rsidR="00EF3EB7" w:rsidRDefault="001D2C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6. Настоящее постановление разместить в сети интернет на официальном Интернет-сайте Администрации </w:t>
      </w:r>
      <w:r w:rsidR="00E82568">
        <w:rPr>
          <w:sz w:val="28"/>
        </w:rPr>
        <w:t>Екатерино</w:t>
      </w:r>
      <w:r w:rsidR="00641BAD">
        <w:rPr>
          <w:sz w:val="28"/>
        </w:rPr>
        <w:t>в</w:t>
      </w:r>
      <w:r w:rsidR="00E82568">
        <w:rPr>
          <w:sz w:val="28"/>
        </w:rPr>
        <w:t>ского</w:t>
      </w:r>
      <w:r>
        <w:rPr>
          <w:sz w:val="28"/>
        </w:rPr>
        <w:t xml:space="preserve"> сельского поселения. </w:t>
      </w:r>
    </w:p>
    <w:p w:rsidR="00EF3EB7" w:rsidRDefault="001D2C64">
      <w:pPr>
        <w:pStyle w:val="ad"/>
        <w:ind w:firstLine="567"/>
      </w:pPr>
      <w:r>
        <w:t xml:space="preserve">7. Контроль над исполнением настоящего постановления оставляю за собой. </w:t>
      </w:r>
    </w:p>
    <w:p w:rsidR="00EF3EB7" w:rsidRDefault="00EF3EB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EF3EB7" w:rsidRDefault="00EF3EB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EF3EB7" w:rsidRDefault="00EF3EB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EF3EB7" w:rsidRDefault="001D2C6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EF3EB7" w:rsidRDefault="000340CD">
      <w:pPr>
        <w:pStyle w:val="ConsNormal"/>
        <w:widowControl/>
        <w:tabs>
          <w:tab w:val="left" w:pos="4320"/>
          <w:tab w:val="center" w:pos="4875"/>
          <w:tab w:val="left" w:pos="765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Екатериновского</w:t>
      </w:r>
      <w:r w:rsidR="001D2C64">
        <w:rPr>
          <w:rFonts w:ascii="Times New Roman" w:hAnsi="Times New Roman"/>
          <w:sz w:val="28"/>
        </w:rPr>
        <w:t xml:space="preserve"> сельского  поселения</w:t>
      </w:r>
      <w:r w:rsidR="001D2C64">
        <w:rPr>
          <w:rFonts w:ascii="Times New Roman" w:hAnsi="Times New Roman"/>
          <w:sz w:val="28"/>
        </w:rPr>
        <w:tab/>
      </w:r>
      <w:r w:rsidR="0068236C">
        <w:rPr>
          <w:rFonts w:ascii="Times New Roman" w:hAnsi="Times New Roman"/>
          <w:sz w:val="28"/>
        </w:rPr>
        <w:t xml:space="preserve">                                      </w:t>
      </w:r>
      <w:r w:rsidR="00360FD9">
        <w:rPr>
          <w:rFonts w:ascii="Times New Roman" w:hAnsi="Times New Roman"/>
          <w:sz w:val="28"/>
        </w:rPr>
        <w:t xml:space="preserve">  </w:t>
      </w:r>
      <w:r w:rsidR="0068236C">
        <w:rPr>
          <w:rFonts w:ascii="Times New Roman" w:hAnsi="Times New Roman"/>
          <w:sz w:val="28"/>
        </w:rPr>
        <w:t xml:space="preserve">   </w:t>
      </w:r>
      <w:proofErr w:type="spellStart"/>
      <w:r>
        <w:rPr>
          <w:rFonts w:ascii="Times New Roman" w:hAnsi="Times New Roman"/>
          <w:sz w:val="28"/>
        </w:rPr>
        <w:t>Н.Л.Абрамова</w:t>
      </w:r>
      <w:proofErr w:type="spellEnd"/>
    </w:p>
    <w:p w:rsidR="00EF3EB7" w:rsidRDefault="00EF3EB7">
      <w:pPr>
        <w:pStyle w:val="ConsNormal"/>
        <w:widowControl/>
        <w:tabs>
          <w:tab w:val="left" w:pos="4320"/>
          <w:tab w:val="center" w:pos="4875"/>
          <w:tab w:val="left" w:pos="7655"/>
        </w:tabs>
        <w:ind w:right="0" w:firstLine="0"/>
        <w:jc w:val="both"/>
        <w:rPr>
          <w:rFonts w:ascii="Times New Roman" w:hAnsi="Times New Roman"/>
          <w:sz w:val="28"/>
        </w:rPr>
      </w:pPr>
    </w:p>
    <w:p w:rsidR="00EF3EB7" w:rsidRDefault="00EF3EB7">
      <w:pPr>
        <w:jc w:val="both"/>
        <w:rPr>
          <w:sz w:val="16"/>
          <w:highlight w:val="yellow"/>
        </w:rPr>
      </w:pPr>
    </w:p>
    <w:p w:rsidR="00EF3EB7" w:rsidRDefault="00EF3EB7">
      <w:pPr>
        <w:jc w:val="both"/>
        <w:rPr>
          <w:sz w:val="16"/>
          <w:highlight w:val="yellow"/>
        </w:rPr>
      </w:pPr>
    </w:p>
    <w:p w:rsidR="00EF3EB7" w:rsidRDefault="00EF3EB7">
      <w:pPr>
        <w:jc w:val="both"/>
        <w:rPr>
          <w:sz w:val="16"/>
          <w:highlight w:val="yellow"/>
        </w:rPr>
      </w:pPr>
    </w:p>
    <w:p w:rsidR="00EF3EB7" w:rsidRDefault="00EF3EB7">
      <w:pPr>
        <w:jc w:val="both"/>
        <w:rPr>
          <w:sz w:val="16"/>
          <w:highlight w:val="yellow"/>
        </w:rPr>
      </w:pPr>
    </w:p>
    <w:p w:rsidR="00EF3EB7" w:rsidRDefault="00EF3EB7">
      <w:pPr>
        <w:jc w:val="both"/>
        <w:rPr>
          <w:sz w:val="16"/>
          <w:highlight w:val="yellow"/>
        </w:rPr>
      </w:pPr>
    </w:p>
    <w:p w:rsidR="00EF3EB7" w:rsidRDefault="00EF3EB7">
      <w:pPr>
        <w:jc w:val="both"/>
        <w:rPr>
          <w:sz w:val="16"/>
          <w:highlight w:val="yellow"/>
        </w:rPr>
      </w:pPr>
    </w:p>
    <w:p w:rsidR="00EF3EB7" w:rsidRDefault="00EF3EB7">
      <w:pPr>
        <w:jc w:val="both"/>
        <w:rPr>
          <w:sz w:val="16"/>
          <w:highlight w:val="yellow"/>
        </w:rPr>
      </w:pPr>
    </w:p>
    <w:p w:rsidR="00EF3EB7" w:rsidRDefault="00EF3EB7">
      <w:pPr>
        <w:jc w:val="both"/>
        <w:rPr>
          <w:sz w:val="16"/>
          <w:highlight w:val="yellow"/>
        </w:rPr>
      </w:pPr>
    </w:p>
    <w:p w:rsidR="00EF3EB7" w:rsidRDefault="00EF3EB7">
      <w:pPr>
        <w:jc w:val="both"/>
        <w:rPr>
          <w:sz w:val="16"/>
          <w:highlight w:val="yellow"/>
        </w:rPr>
      </w:pPr>
    </w:p>
    <w:p w:rsidR="00EF3EB7" w:rsidRDefault="00EF3EB7">
      <w:pPr>
        <w:jc w:val="both"/>
        <w:rPr>
          <w:sz w:val="16"/>
          <w:highlight w:val="yellow"/>
        </w:rPr>
      </w:pPr>
    </w:p>
    <w:p w:rsidR="00EF3EB7" w:rsidRDefault="00EF3EB7">
      <w:pPr>
        <w:jc w:val="both"/>
        <w:rPr>
          <w:sz w:val="16"/>
          <w:highlight w:val="yellow"/>
        </w:rPr>
      </w:pPr>
    </w:p>
    <w:p w:rsidR="00EF3EB7" w:rsidRDefault="00EF3EB7">
      <w:pPr>
        <w:jc w:val="both"/>
        <w:rPr>
          <w:sz w:val="16"/>
          <w:highlight w:val="yellow"/>
        </w:rPr>
      </w:pPr>
    </w:p>
    <w:p w:rsidR="00EF3EB7" w:rsidRDefault="00EF3EB7">
      <w:pPr>
        <w:jc w:val="both"/>
        <w:rPr>
          <w:sz w:val="16"/>
          <w:highlight w:val="yellow"/>
        </w:rPr>
      </w:pPr>
    </w:p>
    <w:p w:rsidR="00EF3EB7" w:rsidRDefault="00EF3EB7">
      <w:pPr>
        <w:jc w:val="both"/>
        <w:rPr>
          <w:spacing w:val="-24"/>
          <w:sz w:val="16"/>
        </w:rPr>
      </w:pPr>
    </w:p>
    <w:sectPr w:rsidR="00EF3EB7" w:rsidSect="00EF3EB7">
      <w:footerReference w:type="default" r:id="rId8"/>
      <w:pgSz w:w="11906" w:h="16838"/>
      <w:pgMar w:top="720" w:right="748" w:bottom="357" w:left="992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FBB" w:rsidRDefault="006C4FBB" w:rsidP="00EF3EB7">
      <w:r>
        <w:separator/>
      </w:r>
    </w:p>
  </w:endnote>
  <w:endnote w:type="continuationSeparator" w:id="0">
    <w:p w:rsidR="006C4FBB" w:rsidRDefault="006C4FBB" w:rsidP="00EF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EB7" w:rsidRDefault="0006086B">
    <w:pPr>
      <w:framePr w:wrap="around" w:vAnchor="text" w:hAnchor="margin" w:xAlign="right" w:y="1"/>
    </w:pPr>
    <w:r>
      <w:rPr>
        <w:rStyle w:val="a5"/>
      </w:rPr>
      <w:fldChar w:fldCharType="begin"/>
    </w:r>
    <w:r w:rsidR="001D2C64">
      <w:rPr>
        <w:rStyle w:val="a5"/>
      </w:rPr>
      <w:instrText xml:space="preserve">PAGE </w:instrText>
    </w:r>
    <w:r>
      <w:rPr>
        <w:rStyle w:val="a5"/>
      </w:rPr>
      <w:fldChar w:fldCharType="separate"/>
    </w:r>
    <w:r w:rsidR="00641BAD">
      <w:rPr>
        <w:rStyle w:val="a5"/>
        <w:noProof/>
      </w:rPr>
      <w:t>1</w:t>
    </w:r>
    <w:r>
      <w:rPr>
        <w:rStyle w:val="a5"/>
      </w:rPr>
      <w:fldChar w:fldCharType="end"/>
    </w:r>
  </w:p>
  <w:p w:rsidR="00EF3EB7" w:rsidRDefault="00EF3E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FBB" w:rsidRDefault="006C4FBB" w:rsidP="00EF3EB7">
      <w:r>
        <w:separator/>
      </w:r>
    </w:p>
  </w:footnote>
  <w:footnote w:type="continuationSeparator" w:id="0">
    <w:p w:rsidR="006C4FBB" w:rsidRDefault="006C4FBB" w:rsidP="00EF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75429"/>
    <w:multiLevelType w:val="multilevel"/>
    <w:tmpl w:val="344EDECA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B7"/>
    <w:rsid w:val="000340CD"/>
    <w:rsid w:val="000342D6"/>
    <w:rsid w:val="00053701"/>
    <w:rsid w:val="00054FC8"/>
    <w:rsid w:val="0006086B"/>
    <w:rsid w:val="000F541C"/>
    <w:rsid w:val="0010330B"/>
    <w:rsid w:val="001152AB"/>
    <w:rsid w:val="0014087B"/>
    <w:rsid w:val="0016739A"/>
    <w:rsid w:val="001A01A7"/>
    <w:rsid w:val="001D2C64"/>
    <w:rsid w:val="002C58C1"/>
    <w:rsid w:val="00360FD9"/>
    <w:rsid w:val="003F6B15"/>
    <w:rsid w:val="00505A91"/>
    <w:rsid w:val="00561850"/>
    <w:rsid w:val="005A4F31"/>
    <w:rsid w:val="005F740E"/>
    <w:rsid w:val="006064E8"/>
    <w:rsid w:val="00641BAD"/>
    <w:rsid w:val="0068236C"/>
    <w:rsid w:val="006C4FBB"/>
    <w:rsid w:val="00762608"/>
    <w:rsid w:val="007F5C70"/>
    <w:rsid w:val="0080135F"/>
    <w:rsid w:val="00880589"/>
    <w:rsid w:val="008B7A08"/>
    <w:rsid w:val="008E0115"/>
    <w:rsid w:val="008F4980"/>
    <w:rsid w:val="0093225E"/>
    <w:rsid w:val="009E05D1"/>
    <w:rsid w:val="009E39CB"/>
    <w:rsid w:val="00AC5C2B"/>
    <w:rsid w:val="00AD07D2"/>
    <w:rsid w:val="00AE78F2"/>
    <w:rsid w:val="00B41829"/>
    <w:rsid w:val="00B92FB9"/>
    <w:rsid w:val="00BD4D0D"/>
    <w:rsid w:val="00C01584"/>
    <w:rsid w:val="00C47926"/>
    <w:rsid w:val="00C86742"/>
    <w:rsid w:val="00D60FD6"/>
    <w:rsid w:val="00D72341"/>
    <w:rsid w:val="00DC721C"/>
    <w:rsid w:val="00E3411D"/>
    <w:rsid w:val="00E82568"/>
    <w:rsid w:val="00EB219F"/>
    <w:rsid w:val="00EC7A03"/>
    <w:rsid w:val="00EE21DC"/>
    <w:rsid w:val="00EF3EB7"/>
    <w:rsid w:val="00F72FE1"/>
    <w:rsid w:val="00F7415C"/>
    <w:rsid w:val="00F84824"/>
    <w:rsid w:val="00F940E2"/>
    <w:rsid w:val="00FD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F3EB7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EF3EB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rsid w:val="00EF3EB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F3EB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F3EB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F3EB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F3EB7"/>
    <w:rPr>
      <w:sz w:val="24"/>
    </w:rPr>
  </w:style>
  <w:style w:type="paragraph" w:styleId="21">
    <w:name w:val="toc 2"/>
    <w:next w:val="a"/>
    <w:link w:val="22"/>
    <w:uiPriority w:val="39"/>
    <w:rsid w:val="00EF3EB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F3EB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F3EB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F3EB7"/>
    <w:rPr>
      <w:rFonts w:ascii="XO Thames" w:hAnsi="XO Thames"/>
      <w:sz w:val="28"/>
    </w:rPr>
  </w:style>
  <w:style w:type="paragraph" w:customStyle="1" w:styleId="ConsNormal">
    <w:name w:val="ConsNormal"/>
    <w:link w:val="ConsNormal1"/>
    <w:rsid w:val="00EF3EB7"/>
    <w:pPr>
      <w:widowControl w:val="0"/>
      <w:ind w:right="19772" w:firstLine="720"/>
    </w:pPr>
    <w:rPr>
      <w:rFonts w:ascii="Arial" w:hAnsi="Arial"/>
    </w:rPr>
  </w:style>
  <w:style w:type="character" w:customStyle="1" w:styleId="ConsNormal1">
    <w:name w:val="ConsNormal1"/>
    <w:link w:val="ConsNormal"/>
    <w:rsid w:val="00EF3EB7"/>
    <w:rPr>
      <w:rFonts w:ascii="Arial" w:hAnsi="Arial"/>
    </w:rPr>
  </w:style>
  <w:style w:type="paragraph" w:styleId="6">
    <w:name w:val="toc 6"/>
    <w:next w:val="a"/>
    <w:link w:val="60"/>
    <w:uiPriority w:val="39"/>
    <w:rsid w:val="00EF3EB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F3EB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F3EB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F3EB7"/>
    <w:rPr>
      <w:rFonts w:ascii="XO Thames" w:hAnsi="XO Thames"/>
      <w:sz w:val="28"/>
    </w:rPr>
  </w:style>
  <w:style w:type="paragraph" w:customStyle="1" w:styleId="ConsPlusNormal">
    <w:name w:val="ConsPlusNormal"/>
    <w:link w:val="ConsPlusNormal1"/>
    <w:rsid w:val="00EF3EB7"/>
    <w:pPr>
      <w:ind w:firstLine="720"/>
    </w:pPr>
    <w:rPr>
      <w:sz w:val="24"/>
    </w:rPr>
  </w:style>
  <w:style w:type="character" w:customStyle="1" w:styleId="ConsPlusNormal1">
    <w:name w:val="ConsPlusNormal1"/>
    <w:link w:val="ConsPlusNormal"/>
    <w:rsid w:val="00EF3EB7"/>
    <w:rPr>
      <w:sz w:val="24"/>
    </w:rPr>
  </w:style>
  <w:style w:type="character" w:customStyle="1" w:styleId="30">
    <w:name w:val="Заголовок 3 Знак"/>
    <w:link w:val="3"/>
    <w:rsid w:val="00EF3EB7"/>
    <w:rPr>
      <w:rFonts w:ascii="XO Thames" w:hAnsi="XO Thames"/>
      <w:b/>
      <w:sz w:val="26"/>
    </w:rPr>
  </w:style>
  <w:style w:type="paragraph" w:styleId="a3">
    <w:name w:val="footer"/>
    <w:basedOn w:val="a"/>
    <w:link w:val="a4"/>
    <w:rsid w:val="00EF3EB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EF3EB7"/>
    <w:rPr>
      <w:sz w:val="24"/>
    </w:rPr>
  </w:style>
  <w:style w:type="paragraph" w:customStyle="1" w:styleId="12">
    <w:name w:val="Номер страницы1"/>
    <w:basedOn w:val="13"/>
    <w:link w:val="a5"/>
    <w:rsid w:val="00EF3EB7"/>
  </w:style>
  <w:style w:type="character" w:styleId="a5">
    <w:name w:val="page number"/>
    <w:basedOn w:val="a0"/>
    <w:link w:val="12"/>
    <w:rsid w:val="00EF3EB7"/>
  </w:style>
  <w:style w:type="paragraph" w:styleId="31">
    <w:name w:val="toc 3"/>
    <w:next w:val="a"/>
    <w:link w:val="32"/>
    <w:uiPriority w:val="39"/>
    <w:rsid w:val="00EF3EB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F3EB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F3EB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F3EB7"/>
    <w:rPr>
      <w:rFonts w:ascii="AG Souvenir" w:hAnsi="AG Souvenir"/>
      <w:b/>
      <w:spacing w:val="38"/>
      <w:sz w:val="28"/>
    </w:rPr>
  </w:style>
  <w:style w:type="paragraph" w:customStyle="1" w:styleId="14">
    <w:name w:val="Гиперссылка1"/>
    <w:link w:val="a6"/>
    <w:rsid w:val="00EF3EB7"/>
    <w:rPr>
      <w:color w:val="0000FF"/>
      <w:u w:val="single"/>
    </w:rPr>
  </w:style>
  <w:style w:type="character" w:styleId="a6">
    <w:name w:val="Hyperlink"/>
    <w:link w:val="14"/>
    <w:rsid w:val="00EF3EB7"/>
    <w:rPr>
      <w:color w:val="0000FF"/>
      <w:u w:val="single"/>
    </w:rPr>
  </w:style>
  <w:style w:type="paragraph" w:customStyle="1" w:styleId="Footnote">
    <w:name w:val="Footnote"/>
    <w:link w:val="Footnote1"/>
    <w:rsid w:val="00EF3EB7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sid w:val="00EF3EB7"/>
    <w:rPr>
      <w:rFonts w:ascii="XO Thames" w:hAnsi="XO Thames"/>
      <w:sz w:val="22"/>
    </w:rPr>
  </w:style>
  <w:style w:type="paragraph" w:customStyle="1" w:styleId="13">
    <w:name w:val="Основной шрифт абзаца1"/>
    <w:rsid w:val="00EF3EB7"/>
  </w:style>
  <w:style w:type="paragraph" w:styleId="15">
    <w:name w:val="toc 1"/>
    <w:next w:val="a"/>
    <w:link w:val="16"/>
    <w:uiPriority w:val="39"/>
    <w:rsid w:val="00EF3EB7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F3EB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EF3EB7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EF3EB7"/>
    <w:rPr>
      <w:rFonts w:ascii="XO Thames" w:hAnsi="XO Thames"/>
      <w:sz w:val="20"/>
    </w:rPr>
  </w:style>
  <w:style w:type="paragraph" w:styleId="a7">
    <w:name w:val="header"/>
    <w:basedOn w:val="a"/>
    <w:link w:val="a8"/>
    <w:rsid w:val="00EF3E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EF3EB7"/>
    <w:rPr>
      <w:sz w:val="24"/>
    </w:rPr>
  </w:style>
  <w:style w:type="paragraph" w:customStyle="1" w:styleId="Postan">
    <w:name w:val="Postan"/>
    <w:basedOn w:val="a"/>
    <w:link w:val="Postan1"/>
    <w:rsid w:val="00EF3EB7"/>
    <w:pPr>
      <w:jc w:val="center"/>
    </w:pPr>
    <w:rPr>
      <w:sz w:val="28"/>
    </w:rPr>
  </w:style>
  <w:style w:type="character" w:customStyle="1" w:styleId="Postan1">
    <w:name w:val="Postan1"/>
    <w:basedOn w:val="1"/>
    <w:link w:val="Postan"/>
    <w:rsid w:val="00EF3EB7"/>
    <w:rPr>
      <w:sz w:val="28"/>
    </w:rPr>
  </w:style>
  <w:style w:type="paragraph" w:styleId="9">
    <w:name w:val="toc 9"/>
    <w:next w:val="a"/>
    <w:link w:val="90"/>
    <w:uiPriority w:val="39"/>
    <w:rsid w:val="00EF3EB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F3EB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F3EB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F3EB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F3EB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F3EB7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rsid w:val="00EF3EB7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EF3EB7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rsid w:val="00EF3EB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EF3EB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F3EB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F3EB7"/>
    <w:rPr>
      <w:rFonts w:ascii="XO Thames" w:hAnsi="XO Thames"/>
      <w:b/>
      <w:sz w:val="28"/>
    </w:rPr>
  </w:style>
  <w:style w:type="paragraph" w:styleId="ad">
    <w:name w:val="Body Text Indent"/>
    <w:basedOn w:val="a"/>
    <w:link w:val="ae"/>
    <w:rsid w:val="00EF3EB7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sid w:val="00EF3EB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F3EB7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EF3EB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rsid w:val="00EF3EB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F3EB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F3EB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F3EB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F3EB7"/>
    <w:rPr>
      <w:sz w:val="24"/>
    </w:rPr>
  </w:style>
  <w:style w:type="paragraph" w:styleId="21">
    <w:name w:val="toc 2"/>
    <w:next w:val="a"/>
    <w:link w:val="22"/>
    <w:uiPriority w:val="39"/>
    <w:rsid w:val="00EF3EB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F3EB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F3EB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F3EB7"/>
    <w:rPr>
      <w:rFonts w:ascii="XO Thames" w:hAnsi="XO Thames"/>
      <w:sz w:val="28"/>
    </w:rPr>
  </w:style>
  <w:style w:type="paragraph" w:customStyle="1" w:styleId="ConsNormal">
    <w:name w:val="ConsNormal"/>
    <w:link w:val="ConsNormal1"/>
    <w:rsid w:val="00EF3EB7"/>
    <w:pPr>
      <w:widowControl w:val="0"/>
      <w:ind w:right="19772" w:firstLine="720"/>
    </w:pPr>
    <w:rPr>
      <w:rFonts w:ascii="Arial" w:hAnsi="Arial"/>
    </w:rPr>
  </w:style>
  <w:style w:type="character" w:customStyle="1" w:styleId="ConsNormal1">
    <w:name w:val="ConsNormal1"/>
    <w:link w:val="ConsNormal"/>
    <w:rsid w:val="00EF3EB7"/>
    <w:rPr>
      <w:rFonts w:ascii="Arial" w:hAnsi="Arial"/>
    </w:rPr>
  </w:style>
  <w:style w:type="paragraph" w:styleId="6">
    <w:name w:val="toc 6"/>
    <w:next w:val="a"/>
    <w:link w:val="60"/>
    <w:uiPriority w:val="39"/>
    <w:rsid w:val="00EF3EB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F3EB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F3EB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F3EB7"/>
    <w:rPr>
      <w:rFonts w:ascii="XO Thames" w:hAnsi="XO Thames"/>
      <w:sz w:val="28"/>
    </w:rPr>
  </w:style>
  <w:style w:type="paragraph" w:customStyle="1" w:styleId="ConsPlusNormal">
    <w:name w:val="ConsPlusNormal"/>
    <w:link w:val="ConsPlusNormal1"/>
    <w:rsid w:val="00EF3EB7"/>
    <w:pPr>
      <w:ind w:firstLine="720"/>
    </w:pPr>
    <w:rPr>
      <w:sz w:val="24"/>
    </w:rPr>
  </w:style>
  <w:style w:type="character" w:customStyle="1" w:styleId="ConsPlusNormal1">
    <w:name w:val="ConsPlusNormal1"/>
    <w:link w:val="ConsPlusNormal"/>
    <w:rsid w:val="00EF3EB7"/>
    <w:rPr>
      <w:sz w:val="24"/>
    </w:rPr>
  </w:style>
  <w:style w:type="character" w:customStyle="1" w:styleId="30">
    <w:name w:val="Заголовок 3 Знак"/>
    <w:link w:val="3"/>
    <w:rsid w:val="00EF3EB7"/>
    <w:rPr>
      <w:rFonts w:ascii="XO Thames" w:hAnsi="XO Thames"/>
      <w:b/>
      <w:sz w:val="26"/>
    </w:rPr>
  </w:style>
  <w:style w:type="paragraph" w:styleId="a3">
    <w:name w:val="footer"/>
    <w:basedOn w:val="a"/>
    <w:link w:val="a4"/>
    <w:rsid w:val="00EF3EB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EF3EB7"/>
    <w:rPr>
      <w:sz w:val="24"/>
    </w:rPr>
  </w:style>
  <w:style w:type="paragraph" w:customStyle="1" w:styleId="12">
    <w:name w:val="Номер страницы1"/>
    <w:basedOn w:val="13"/>
    <w:link w:val="a5"/>
    <w:rsid w:val="00EF3EB7"/>
  </w:style>
  <w:style w:type="character" w:styleId="a5">
    <w:name w:val="page number"/>
    <w:basedOn w:val="a0"/>
    <w:link w:val="12"/>
    <w:rsid w:val="00EF3EB7"/>
  </w:style>
  <w:style w:type="paragraph" w:styleId="31">
    <w:name w:val="toc 3"/>
    <w:next w:val="a"/>
    <w:link w:val="32"/>
    <w:uiPriority w:val="39"/>
    <w:rsid w:val="00EF3EB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F3EB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F3EB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F3EB7"/>
    <w:rPr>
      <w:rFonts w:ascii="AG Souvenir" w:hAnsi="AG Souvenir"/>
      <w:b/>
      <w:spacing w:val="38"/>
      <w:sz w:val="28"/>
    </w:rPr>
  </w:style>
  <w:style w:type="paragraph" w:customStyle="1" w:styleId="14">
    <w:name w:val="Гиперссылка1"/>
    <w:link w:val="a6"/>
    <w:rsid w:val="00EF3EB7"/>
    <w:rPr>
      <w:color w:val="0000FF"/>
      <w:u w:val="single"/>
    </w:rPr>
  </w:style>
  <w:style w:type="character" w:styleId="a6">
    <w:name w:val="Hyperlink"/>
    <w:link w:val="14"/>
    <w:rsid w:val="00EF3EB7"/>
    <w:rPr>
      <w:color w:val="0000FF"/>
      <w:u w:val="single"/>
    </w:rPr>
  </w:style>
  <w:style w:type="paragraph" w:customStyle="1" w:styleId="Footnote">
    <w:name w:val="Footnote"/>
    <w:link w:val="Footnote1"/>
    <w:rsid w:val="00EF3EB7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sid w:val="00EF3EB7"/>
    <w:rPr>
      <w:rFonts w:ascii="XO Thames" w:hAnsi="XO Thames"/>
      <w:sz w:val="22"/>
    </w:rPr>
  </w:style>
  <w:style w:type="paragraph" w:customStyle="1" w:styleId="13">
    <w:name w:val="Основной шрифт абзаца1"/>
    <w:rsid w:val="00EF3EB7"/>
  </w:style>
  <w:style w:type="paragraph" w:styleId="15">
    <w:name w:val="toc 1"/>
    <w:next w:val="a"/>
    <w:link w:val="16"/>
    <w:uiPriority w:val="39"/>
    <w:rsid w:val="00EF3EB7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F3EB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EF3EB7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EF3EB7"/>
    <w:rPr>
      <w:rFonts w:ascii="XO Thames" w:hAnsi="XO Thames"/>
      <w:sz w:val="20"/>
    </w:rPr>
  </w:style>
  <w:style w:type="paragraph" w:styleId="a7">
    <w:name w:val="header"/>
    <w:basedOn w:val="a"/>
    <w:link w:val="a8"/>
    <w:rsid w:val="00EF3E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EF3EB7"/>
    <w:rPr>
      <w:sz w:val="24"/>
    </w:rPr>
  </w:style>
  <w:style w:type="paragraph" w:customStyle="1" w:styleId="Postan">
    <w:name w:val="Postan"/>
    <w:basedOn w:val="a"/>
    <w:link w:val="Postan1"/>
    <w:rsid w:val="00EF3EB7"/>
    <w:pPr>
      <w:jc w:val="center"/>
    </w:pPr>
    <w:rPr>
      <w:sz w:val="28"/>
    </w:rPr>
  </w:style>
  <w:style w:type="character" w:customStyle="1" w:styleId="Postan1">
    <w:name w:val="Postan1"/>
    <w:basedOn w:val="1"/>
    <w:link w:val="Postan"/>
    <w:rsid w:val="00EF3EB7"/>
    <w:rPr>
      <w:sz w:val="28"/>
    </w:rPr>
  </w:style>
  <w:style w:type="paragraph" w:styleId="9">
    <w:name w:val="toc 9"/>
    <w:next w:val="a"/>
    <w:link w:val="90"/>
    <w:uiPriority w:val="39"/>
    <w:rsid w:val="00EF3EB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F3EB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F3EB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F3EB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F3EB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F3EB7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rsid w:val="00EF3EB7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EF3EB7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rsid w:val="00EF3EB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EF3EB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F3EB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F3EB7"/>
    <w:rPr>
      <w:rFonts w:ascii="XO Thames" w:hAnsi="XO Thames"/>
      <w:b/>
      <w:sz w:val="28"/>
    </w:rPr>
  </w:style>
  <w:style w:type="paragraph" w:styleId="ad">
    <w:name w:val="Body Text Indent"/>
    <w:basedOn w:val="a"/>
    <w:link w:val="ae"/>
    <w:rsid w:val="00EF3EB7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sid w:val="00EF3EB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Комп</cp:lastModifiedBy>
  <cp:revision>2</cp:revision>
  <cp:lastPrinted>2022-07-15T07:12:00Z</cp:lastPrinted>
  <dcterms:created xsi:type="dcterms:W3CDTF">2023-02-27T10:41:00Z</dcterms:created>
  <dcterms:modified xsi:type="dcterms:W3CDTF">2023-02-27T10:41:00Z</dcterms:modified>
</cp:coreProperties>
</file>