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59" w:rsidRPr="00683F59" w:rsidRDefault="00683F59" w:rsidP="00683F59">
      <w:pPr>
        <w:jc w:val="center"/>
      </w:pPr>
      <w:bookmarkStart w:id="0" w:name="_GoBack"/>
      <w:bookmarkEnd w:id="0"/>
    </w:p>
    <w:p w:rsidR="00683F59" w:rsidRPr="00683F59" w:rsidRDefault="00683F59" w:rsidP="00683F59">
      <w:pPr>
        <w:jc w:val="center"/>
      </w:pPr>
    </w:p>
    <w:p w:rsidR="005A5CE4" w:rsidRPr="00683F59" w:rsidRDefault="00117FFD" w:rsidP="00683F59">
      <w:pPr>
        <w:jc w:val="center"/>
      </w:pPr>
      <w:r w:rsidRPr="00683F59">
        <w:rPr>
          <w:noProof/>
        </w:rPr>
        <w:drawing>
          <wp:inline distT="0" distB="0" distL="0" distR="0" wp14:anchorId="04AB04FC" wp14:editId="2FEAE57B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683F59" w:rsidRDefault="005A5CE4" w:rsidP="00683F59">
      <w:pPr>
        <w:jc w:val="center"/>
        <w:rPr>
          <w:b/>
          <w:spacing w:val="30"/>
          <w:sz w:val="26"/>
          <w:szCs w:val="26"/>
        </w:rPr>
      </w:pPr>
    </w:p>
    <w:p w:rsidR="005A5CE4" w:rsidRPr="00683F59" w:rsidRDefault="004D355F" w:rsidP="00683F59">
      <w:pPr>
        <w:jc w:val="center"/>
        <w:rPr>
          <w:b/>
          <w:sz w:val="36"/>
          <w:szCs w:val="36"/>
        </w:rPr>
      </w:pPr>
      <w:r w:rsidRPr="00683F59">
        <w:rPr>
          <w:b/>
          <w:sz w:val="36"/>
          <w:szCs w:val="36"/>
        </w:rPr>
        <w:t xml:space="preserve">ПРАВИТЕЛЬСТВО </w:t>
      </w:r>
      <w:r w:rsidR="005A5CE4" w:rsidRPr="00683F59">
        <w:rPr>
          <w:b/>
          <w:sz w:val="36"/>
          <w:szCs w:val="36"/>
        </w:rPr>
        <w:t>РОСТОВСКОЙ ОБЛАСТИ</w:t>
      </w:r>
    </w:p>
    <w:p w:rsidR="005A5CE4" w:rsidRPr="00683F59" w:rsidRDefault="005A5CE4" w:rsidP="00683F59">
      <w:pPr>
        <w:pStyle w:val="Postan"/>
        <w:rPr>
          <w:sz w:val="26"/>
          <w:szCs w:val="26"/>
        </w:rPr>
      </w:pPr>
    </w:p>
    <w:p w:rsidR="005A5CE4" w:rsidRPr="00683F59" w:rsidRDefault="005A5CE4" w:rsidP="00683F59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83F59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683F59" w:rsidRDefault="005A5CE4" w:rsidP="00683F59">
      <w:pPr>
        <w:jc w:val="center"/>
        <w:rPr>
          <w:b/>
          <w:spacing w:val="38"/>
          <w:sz w:val="26"/>
          <w:szCs w:val="26"/>
        </w:rPr>
      </w:pPr>
    </w:p>
    <w:p w:rsidR="00943457" w:rsidRPr="00683F59" w:rsidRDefault="00943457" w:rsidP="00683F59">
      <w:pPr>
        <w:jc w:val="center"/>
        <w:rPr>
          <w:sz w:val="28"/>
          <w:szCs w:val="28"/>
        </w:rPr>
      </w:pPr>
      <w:r w:rsidRPr="00683F59">
        <w:rPr>
          <w:sz w:val="28"/>
          <w:szCs w:val="28"/>
        </w:rPr>
        <w:t xml:space="preserve">от </w:t>
      </w:r>
      <w:r w:rsidR="00D9268F" w:rsidRPr="00683F59">
        <w:rPr>
          <w:sz w:val="28"/>
          <w:szCs w:val="28"/>
        </w:rPr>
        <w:t>30.09.2015</w:t>
      </w:r>
      <w:r w:rsidRPr="00683F59">
        <w:rPr>
          <w:sz w:val="28"/>
          <w:szCs w:val="28"/>
        </w:rPr>
        <w:t xml:space="preserve"> </w:t>
      </w:r>
      <w:r w:rsidRPr="00683F59">
        <w:rPr>
          <w:sz w:val="28"/>
          <w:szCs w:val="28"/>
        </w:rPr>
        <w:sym w:font="Times New Roman" w:char="2116"/>
      </w:r>
      <w:r w:rsidRPr="00683F59">
        <w:rPr>
          <w:sz w:val="28"/>
          <w:szCs w:val="28"/>
        </w:rPr>
        <w:t xml:space="preserve"> </w:t>
      </w:r>
      <w:r w:rsidR="00D9268F" w:rsidRPr="00683F59">
        <w:rPr>
          <w:sz w:val="28"/>
          <w:szCs w:val="28"/>
        </w:rPr>
        <w:t>9</w:t>
      </w:r>
    </w:p>
    <w:p w:rsidR="00C327FC" w:rsidRPr="00683F59" w:rsidRDefault="00C327FC" w:rsidP="00683F59">
      <w:pPr>
        <w:jc w:val="center"/>
        <w:rPr>
          <w:sz w:val="26"/>
          <w:szCs w:val="26"/>
        </w:rPr>
      </w:pPr>
    </w:p>
    <w:p w:rsidR="005A5CE4" w:rsidRPr="00683F59" w:rsidRDefault="00C327FC" w:rsidP="00683F59">
      <w:pPr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г. Ростов-на-Дону</w:t>
      </w:r>
    </w:p>
    <w:p w:rsidR="00683F59" w:rsidRPr="00683F59" w:rsidRDefault="00683F59" w:rsidP="00683F59">
      <w:pPr>
        <w:jc w:val="center"/>
        <w:rPr>
          <w:sz w:val="28"/>
          <w:szCs w:val="28"/>
        </w:rPr>
      </w:pPr>
    </w:p>
    <w:p w:rsidR="00683F59" w:rsidRPr="00683F59" w:rsidRDefault="00683F59" w:rsidP="00683F59">
      <w:pPr>
        <w:jc w:val="center"/>
        <w:rPr>
          <w:color w:val="00B050"/>
          <w:sz w:val="28"/>
          <w:szCs w:val="28"/>
        </w:rPr>
      </w:pPr>
    </w:p>
    <w:p w:rsidR="00683F59" w:rsidRPr="00683F59" w:rsidRDefault="00A219CF" w:rsidP="00683F59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 редакции постановлений</w:t>
      </w:r>
      <w:r w:rsidR="00683F59" w:rsidRPr="00683F59">
        <w:rPr>
          <w:color w:val="00B050"/>
          <w:sz w:val="28"/>
          <w:szCs w:val="28"/>
        </w:rPr>
        <w:t xml:space="preserve"> Правительства Ростовской области</w:t>
      </w:r>
    </w:p>
    <w:p w:rsidR="00683F59" w:rsidRPr="00683F59" w:rsidRDefault="00683F59" w:rsidP="00683F59">
      <w:pPr>
        <w:jc w:val="center"/>
        <w:rPr>
          <w:color w:val="00B050"/>
          <w:sz w:val="28"/>
          <w:szCs w:val="28"/>
        </w:rPr>
      </w:pPr>
      <w:r w:rsidRPr="00683F59">
        <w:rPr>
          <w:color w:val="00B050"/>
          <w:sz w:val="28"/>
          <w:szCs w:val="28"/>
        </w:rPr>
        <w:t xml:space="preserve"> от 29.05.2018 № 342</w:t>
      </w:r>
      <w:r w:rsidR="00A219CF">
        <w:rPr>
          <w:color w:val="00B050"/>
          <w:sz w:val="28"/>
          <w:szCs w:val="28"/>
        </w:rPr>
        <w:t>, от 13.11.2019 № 815</w:t>
      </w:r>
    </w:p>
    <w:p w:rsidR="00835AAD" w:rsidRPr="00683F59" w:rsidRDefault="00835AAD" w:rsidP="00683F59">
      <w:pPr>
        <w:widowControl w:val="0"/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683F59">
        <w:rPr>
          <w:b/>
          <w:bCs/>
          <w:sz w:val="28"/>
          <w:szCs w:val="32"/>
        </w:rPr>
        <w:t xml:space="preserve">Об утверждении Порядка проведения 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683F59">
        <w:rPr>
          <w:b/>
          <w:bCs/>
          <w:sz w:val="28"/>
          <w:szCs w:val="32"/>
        </w:rPr>
        <w:t xml:space="preserve">антикоррупционной экспертизы проектов 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683F59">
        <w:rPr>
          <w:b/>
          <w:bCs/>
          <w:sz w:val="28"/>
          <w:szCs w:val="32"/>
        </w:rPr>
        <w:t xml:space="preserve">нормативных правовых актов Губернатора </w:t>
      </w:r>
    </w:p>
    <w:p w:rsidR="00E80C19" w:rsidRPr="00683F59" w:rsidRDefault="00117FFD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683F59">
        <w:rPr>
          <w:b/>
          <w:bCs/>
          <w:sz w:val="28"/>
          <w:szCs w:val="32"/>
        </w:rPr>
        <w:t xml:space="preserve">Ростовской области </w:t>
      </w:r>
      <w:r w:rsidR="00E80C19" w:rsidRPr="00683F59">
        <w:rPr>
          <w:b/>
          <w:bCs/>
          <w:sz w:val="28"/>
          <w:szCs w:val="32"/>
        </w:rPr>
        <w:t>и Правительства Ростовской области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5AAD" w:rsidRPr="00683F59" w:rsidRDefault="00835AAD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80C19" w:rsidRPr="00683F59" w:rsidRDefault="00E80C19" w:rsidP="00683F59">
      <w:pPr>
        <w:ind w:firstLine="709"/>
        <w:jc w:val="both"/>
        <w:rPr>
          <w:spacing w:val="60"/>
          <w:sz w:val="28"/>
          <w:szCs w:val="28"/>
        </w:rPr>
      </w:pPr>
      <w:proofErr w:type="gramStart"/>
      <w:r w:rsidRPr="00683F59">
        <w:rPr>
          <w:sz w:val="28"/>
          <w:szCs w:val="28"/>
        </w:rPr>
        <w:t xml:space="preserve">В соответствии с Федеральным законом от 17.07.2009 № 172-ФЗ </w:t>
      </w:r>
      <w:r w:rsidRPr="00683F59">
        <w:rPr>
          <w:sz w:val="28"/>
          <w:szCs w:val="28"/>
        </w:rPr>
        <w:br/>
        <w:t xml:space="preserve">«Об антикоррупционной экспертизе нормативных правовых актов и проектов нормативных актов», </w:t>
      </w:r>
      <w:r w:rsidRPr="00683F59">
        <w:rPr>
          <w:bCs/>
          <w:sz w:val="28"/>
          <w:szCs w:val="28"/>
        </w:rPr>
        <w:t xml:space="preserve">Указом Президента Российской Федерации от </w:t>
      </w:r>
      <w:r w:rsidRPr="00683F59">
        <w:rPr>
          <w:sz w:val="28"/>
          <w:szCs w:val="28"/>
        </w:rPr>
        <w:t>15.07.2015 № 364</w:t>
      </w:r>
      <w:r w:rsidRPr="00683F59">
        <w:rPr>
          <w:bCs/>
          <w:sz w:val="28"/>
          <w:szCs w:val="28"/>
        </w:rPr>
        <w:t xml:space="preserve"> «О мерах по совершенствованию организации деятельности в области противодействия коррупции» </w:t>
      </w:r>
      <w:r w:rsidRPr="00683F59">
        <w:rPr>
          <w:sz w:val="28"/>
          <w:szCs w:val="28"/>
        </w:rPr>
        <w:t xml:space="preserve">и Областным законом от 12.05.2009 № 218-ЗС </w:t>
      </w:r>
      <w:r w:rsidR="00117FFD" w:rsidRPr="00683F59">
        <w:rPr>
          <w:sz w:val="28"/>
          <w:szCs w:val="28"/>
        </w:rPr>
        <w:br/>
      </w:r>
      <w:r w:rsidRPr="00683F59">
        <w:rPr>
          <w:sz w:val="28"/>
          <w:szCs w:val="28"/>
        </w:rPr>
        <w:t xml:space="preserve">«О противодействии коррупции в Ростовской области» Правительство Ростовской области </w:t>
      </w:r>
      <w:r w:rsidRPr="00683F59">
        <w:rPr>
          <w:b/>
          <w:spacing w:val="60"/>
          <w:sz w:val="28"/>
          <w:szCs w:val="28"/>
        </w:rPr>
        <w:t>постановляет</w:t>
      </w:r>
      <w:r w:rsidRPr="00683F59">
        <w:rPr>
          <w:spacing w:val="60"/>
          <w:sz w:val="28"/>
          <w:szCs w:val="28"/>
        </w:rPr>
        <w:t>:</w:t>
      </w:r>
      <w:proofErr w:type="gramEnd"/>
    </w:p>
    <w:p w:rsidR="00E80C19" w:rsidRPr="00683F59" w:rsidRDefault="00E80C19" w:rsidP="00683F59">
      <w:pPr>
        <w:ind w:firstLine="709"/>
        <w:jc w:val="both"/>
        <w:rPr>
          <w:sz w:val="28"/>
        </w:rPr>
      </w:pP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683F59">
        <w:rPr>
          <w:spacing w:val="-4"/>
          <w:sz w:val="28"/>
          <w:szCs w:val="28"/>
        </w:rPr>
        <w:t xml:space="preserve">1. Утвердить Порядок проведения антикоррупционной экспертизы проектов </w:t>
      </w:r>
      <w:r w:rsidRPr="00683F59">
        <w:rPr>
          <w:sz w:val="28"/>
          <w:szCs w:val="28"/>
        </w:rPr>
        <w:t>нормативных правовых актов Губернатора Ростовской области и Правительства Ростовской области согласно приложению № 1.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"/>
      <w:bookmarkEnd w:id="1"/>
      <w:r w:rsidRPr="00683F59">
        <w:rPr>
          <w:sz w:val="28"/>
          <w:szCs w:val="28"/>
        </w:rPr>
        <w:t>2. Органам исполнительной власти Ростовской области организовать проведение антикоррупционной экспертизы проектов принимаемых ими нормативных правовых актов.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3"/>
      <w:bookmarkEnd w:id="2"/>
      <w:r w:rsidRPr="00683F59">
        <w:rPr>
          <w:sz w:val="28"/>
          <w:szCs w:val="28"/>
        </w:rPr>
        <w:t>3. </w:t>
      </w:r>
      <w:r w:rsidR="00683F59" w:rsidRPr="00683F59">
        <w:rPr>
          <w:sz w:val="28"/>
          <w:szCs w:val="28"/>
        </w:rPr>
        <w:t>Пункт утратил силу – постановление от 29.05.2018 № 342</w:t>
      </w:r>
      <w:r w:rsidRPr="00683F59">
        <w:rPr>
          <w:sz w:val="28"/>
          <w:szCs w:val="28"/>
        </w:rPr>
        <w:t>.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83F59">
        <w:rPr>
          <w:sz w:val="28"/>
          <w:szCs w:val="28"/>
        </w:rPr>
        <w:t xml:space="preserve">4. Признать утратившими силу правовые акты Ростовской области по Перечню согласно приложению № 2.  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bookmarkStart w:id="4" w:name="sub_5"/>
      <w:bookmarkEnd w:id="3"/>
      <w:r w:rsidRPr="00683F59">
        <w:rPr>
          <w:sz w:val="28"/>
          <w:szCs w:val="28"/>
        </w:rPr>
        <w:t xml:space="preserve">5. Постановление вступает в силу со дня его опубликования, но не ранее  </w:t>
      </w:r>
      <w:r w:rsidRPr="00683F59">
        <w:rPr>
          <w:sz w:val="28"/>
          <w:szCs w:val="28"/>
        </w:rPr>
        <w:br/>
        <w:t>1 октября 2015 г.</w:t>
      </w:r>
    </w:p>
    <w:p w:rsidR="00E80C19" w:rsidRPr="00683F59" w:rsidRDefault="00585510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6. </w:t>
      </w:r>
      <w:proofErr w:type="gramStart"/>
      <w:r w:rsidRPr="00683F59">
        <w:rPr>
          <w:sz w:val="28"/>
          <w:szCs w:val="28"/>
        </w:rPr>
        <w:t>Контроль за</w:t>
      </w:r>
      <w:proofErr w:type="gramEnd"/>
      <w:r w:rsidRPr="00683F59">
        <w:rPr>
          <w:sz w:val="28"/>
          <w:szCs w:val="28"/>
        </w:rPr>
        <w:t xml:space="preserve"> вы</w:t>
      </w:r>
      <w:r w:rsidR="00E80C19" w:rsidRPr="00683F59">
        <w:rPr>
          <w:sz w:val="28"/>
          <w:szCs w:val="28"/>
        </w:rPr>
        <w:t xml:space="preserve">полнением постановления возложить на заместителя </w:t>
      </w:r>
      <w:r w:rsidR="00E80C19" w:rsidRPr="00683F59">
        <w:rPr>
          <w:sz w:val="28"/>
          <w:szCs w:val="28"/>
        </w:rPr>
        <w:lastRenderedPageBreak/>
        <w:t xml:space="preserve">Губернатора Ростовской области – руководителя аппарата Правительства Ростовской области Артемова В.В. </w:t>
      </w:r>
      <w:bookmarkEnd w:id="4"/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17FFD" w:rsidRPr="00683F59" w:rsidRDefault="00117FFD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17FFD" w:rsidRPr="00683F59" w:rsidRDefault="00117FFD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C3321A" w:rsidRPr="00683F59" w:rsidRDefault="00C3321A" w:rsidP="00683F59">
      <w:pPr>
        <w:tabs>
          <w:tab w:val="left" w:pos="7655"/>
        </w:tabs>
        <w:ind w:right="7342"/>
        <w:jc w:val="center"/>
        <w:rPr>
          <w:sz w:val="28"/>
        </w:rPr>
      </w:pPr>
      <w:r w:rsidRPr="00683F59">
        <w:rPr>
          <w:sz w:val="28"/>
        </w:rPr>
        <w:t>Губернатор</w:t>
      </w:r>
    </w:p>
    <w:p w:rsidR="00C3321A" w:rsidRPr="00683F59" w:rsidRDefault="00C3321A" w:rsidP="00683F59">
      <w:pPr>
        <w:tabs>
          <w:tab w:val="left" w:pos="7655"/>
        </w:tabs>
        <w:rPr>
          <w:sz w:val="28"/>
        </w:rPr>
      </w:pPr>
      <w:r w:rsidRPr="00683F59">
        <w:rPr>
          <w:sz w:val="28"/>
        </w:rPr>
        <w:t>Ростовской области</w:t>
      </w:r>
      <w:r w:rsidRPr="00683F59">
        <w:rPr>
          <w:sz w:val="28"/>
        </w:rPr>
        <w:tab/>
      </w:r>
      <w:r w:rsidRPr="00683F59">
        <w:rPr>
          <w:sz w:val="28"/>
        </w:rPr>
        <w:tab/>
        <w:t xml:space="preserve">    В.Ю. </w:t>
      </w:r>
      <w:proofErr w:type="gramStart"/>
      <w:r w:rsidRPr="00683F59">
        <w:rPr>
          <w:sz w:val="28"/>
        </w:rPr>
        <w:t>Голубев</w:t>
      </w:r>
      <w:proofErr w:type="gramEnd"/>
    </w:p>
    <w:p w:rsidR="00C3321A" w:rsidRPr="00683F59" w:rsidRDefault="00C3321A" w:rsidP="00683F59">
      <w:pPr>
        <w:rPr>
          <w:sz w:val="28"/>
        </w:rPr>
      </w:pPr>
    </w:p>
    <w:p w:rsidR="00C3321A" w:rsidRPr="00683F59" w:rsidRDefault="00C3321A" w:rsidP="00683F59">
      <w:pPr>
        <w:rPr>
          <w:sz w:val="28"/>
        </w:rPr>
      </w:pPr>
    </w:p>
    <w:p w:rsidR="00E80C19" w:rsidRPr="00683F59" w:rsidRDefault="00E80C19" w:rsidP="00683F59">
      <w:pPr>
        <w:jc w:val="both"/>
        <w:rPr>
          <w:sz w:val="28"/>
          <w:szCs w:val="28"/>
        </w:rPr>
      </w:pPr>
    </w:p>
    <w:p w:rsidR="00E80C19" w:rsidRPr="00683F59" w:rsidRDefault="00E80C19" w:rsidP="00683F59">
      <w:pPr>
        <w:jc w:val="both"/>
        <w:rPr>
          <w:sz w:val="28"/>
          <w:szCs w:val="28"/>
        </w:rPr>
      </w:pPr>
      <w:r w:rsidRPr="00683F59">
        <w:rPr>
          <w:sz w:val="28"/>
          <w:szCs w:val="28"/>
        </w:rPr>
        <w:t>Постановление вносит</w:t>
      </w:r>
    </w:p>
    <w:p w:rsidR="00E80C19" w:rsidRPr="00683F59" w:rsidRDefault="00E80C19" w:rsidP="00683F59">
      <w:pPr>
        <w:rPr>
          <w:sz w:val="28"/>
          <w:szCs w:val="28"/>
        </w:rPr>
      </w:pPr>
      <w:r w:rsidRPr="00683F59">
        <w:rPr>
          <w:sz w:val="28"/>
          <w:szCs w:val="28"/>
        </w:rPr>
        <w:t xml:space="preserve">служба по обеспечению деятельности </w:t>
      </w:r>
    </w:p>
    <w:p w:rsidR="00E80C19" w:rsidRPr="00683F59" w:rsidRDefault="00E80C19" w:rsidP="00683F59">
      <w:pPr>
        <w:rPr>
          <w:sz w:val="28"/>
          <w:szCs w:val="28"/>
        </w:rPr>
      </w:pPr>
      <w:r w:rsidRPr="00683F59">
        <w:rPr>
          <w:sz w:val="28"/>
          <w:szCs w:val="28"/>
        </w:rPr>
        <w:t xml:space="preserve">комиссии по противодействию </w:t>
      </w:r>
    </w:p>
    <w:p w:rsidR="00E80C19" w:rsidRPr="00683F59" w:rsidRDefault="00E80C19" w:rsidP="00683F59">
      <w:pPr>
        <w:rPr>
          <w:sz w:val="28"/>
          <w:szCs w:val="28"/>
        </w:rPr>
      </w:pPr>
      <w:r w:rsidRPr="00683F59">
        <w:rPr>
          <w:sz w:val="28"/>
          <w:szCs w:val="28"/>
        </w:rPr>
        <w:t xml:space="preserve">коррупции в Ростовской области </w:t>
      </w:r>
    </w:p>
    <w:p w:rsidR="00E80C19" w:rsidRPr="00683F59" w:rsidRDefault="00E80C19" w:rsidP="00683F59">
      <w:pPr>
        <w:rPr>
          <w:sz w:val="28"/>
          <w:szCs w:val="28"/>
        </w:rPr>
      </w:pPr>
      <w:r w:rsidRPr="00683F59">
        <w:rPr>
          <w:sz w:val="28"/>
          <w:szCs w:val="28"/>
        </w:rPr>
        <w:t xml:space="preserve">Правительства Ростовской области </w:t>
      </w:r>
    </w:p>
    <w:p w:rsidR="00E80C19" w:rsidRPr="00683F59" w:rsidRDefault="00E80C19" w:rsidP="00683F59">
      <w:pPr>
        <w:rPr>
          <w:sz w:val="28"/>
          <w:szCs w:val="28"/>
        </w:rPr>
        <w:sectPr w:rsidR="00E80C19" w:rsidRPr="00683F59" w:rsidSect="00683F59">
          <w:footerReference w:type="default" r:id="rId8"/>
          <w:pgSz w:w="11907" w:h="16840"/>
          <w:pgMar w:top="709" w:right="851" w:bottom="1418" w:left="1304" w:header="720" w:footer="720" w:gutter="0"/>
          <w:cols w:space="720"/>
        </w:sectPr>
      </w:pP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lastRenderedPageBreak/>
        <w:t>Приложение № 1</w:t>
      </w:r>
    </w:p>
    <w:p w:rsidR="00117FFD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683F59">
        <w:rPr>
          <w:bCs/>
          <w:sz w:val="28"/>
          <w:szCs w:val="28"/>
        </w:rPr>
        <w:t xml:space="preserve">к постановлению 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t>Правительства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t>Ростовской области</w:t>
      </w:r>
    </w:p>
    <w:p w:rsidR="00E80C19" w:rsidRPr="00683F59" w:rsidRDefault="00D9268F" w:rsidP="00683F59">
      <w:pPr>
        <w:tabs>
          <w:tab w:val="left" w:pos="10206"/>
        </w:tabs>
        <w:ind w:left="6237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 xml:space="preserve">от 30.09.2015 </w:t>
      </w:r>
      <w:r w:rsidRPr="00683F59">
        <w:rPr>
          <w:sz w:val="28"/>
          <w:szCs w:val="28"/>
        </w:rPr>
        <w:sym w:font="Times New Roman" w:char="2116"/>
      </w:r>
      <w:r w:rsidRPr="00683F59">
        <w:rPr>
          <w:sz w:val="28"/>
          <w:szCs w:val="28"/>
        </w:rPr>
        <w:t xml:space="preserve"> 9</w:t>
      </w:r>
    </w:p>
    <w:p w:rsidR="00E80C19" w:rsidRPr="00683F59" w:rsidRDefault="00E80C19" w:rsidP="00683F5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80C19" w:rsidRPr="00683F59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" w:name="sub_400"/>
      <w:bookmarkStart w:id="6" w:name="sub_500"/>
      <w:bookmarkStart w:id="7" w:name="sub_800"/>
      <w:r w:rsidRPr="00683F59">
        <w:rPr>
          <w:bCs/>
          <w:sz w:val="28"/>
          <w:szCs w:val="28"/>
        </w:rPr>
        <w:t>ПОРЯДОК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3F59">
        <w:rPr>
          <w:bCs/>
          <w:sz w:val="28"/>
          <w:szCs w:val="28"/>
        </w:rPr>
        <w:t xml:space="preserve">проведения антикоррупционной экспертизы проектов 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3F59">
        <w:rPr>
          <w:bCs/>
          <w:sz w:val="28"/>
          <w:szCs w:val="28"/>
        </w:rPr>
        <w:t xml:space="preserve">нормативных правовых актов Губернатора Ростовской 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3F59">
        <w:rPr>
          <w:bCs/>
          <w:sz w:val="28"/>
          <w:szCs w:val="28"/>
        </w:rPr>
        <w:t>области и Правительства Ростовской области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0"/>
      <w:r w:rsidRPr="00683F59">
        <w:rPr>
          <w:sz w:val="28"/>
          <w:szCs w:val="28"/>
        </w:rPr>
        <w:t>1. В соответствии со статьями 1 и 2 Федерального закона от 17.07.2009 № 172-ФЗ «Об антикоррупционной экспертизе нормативных правовых актов и проектов нормативных правовых актов» обязательной антикоррупционной экспертизе подлежат проекты правовых актов, носящих нормативный характер.</w:t>
      </w:r>
      <w:bookmarkEnd w:id="8"/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200"/>
      <w:r w:rsidRPr="00683F59">
        <w:rPr>
          <w:sz w:val="28"/>
          <w:szCs w:val="28"/>
        </w:rPr>
        <w:t xml:space="preserve">2. В Правительстве Ростовской области антикоррупционная экспертиза проводится в отношении проектов нормативных правовых актов, принимаемых </w:t>
      </w:r>
      <w:r w:rsidRPr="00683F59">
        <w:rPr>
          <w:spacing w:val="-4"/>
          <w:sz w:val="28"/>
          <w:szCs w:val="28"/>
        </w:rPr>
        <w:t>Губернатором Ростовской области и Правительством Ростовской области (далее –</w:t>
      </w:r>
      <w:r w:rsidRPr="00683F59">
        <w:rPr>
          <w:sz w:val="28"/>
          <w:szCs w:val="28"/>
        </w:rPr>
        <w:t xml:space="preserve"> проект нормативного правового акта).</w:t>
      </w:r>
      <w:bookmarkEnd w:id="9"/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300"/>
      <w:r w:rsidRPr="00683F59">
        <w:rPr>
          <w:sz w:val="28"/>
          <w:szCs w:val="28"/>
        </w:rPr>
        <w:t xml:space="preserve">3. Лицо, ответственное за подготовку проекта нормативного правового акта (далее – исполнитель), определяемое лицом или органом, вносящим указанный проект, после согласования в правовом управлении при 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абзацами четвертым – восьмым подпункта 5.1 пункта 5 раздела </w:t>
      </w:r>
      <w:r w:rsidRPr="00683F59">
        <w:rPr>
          <w:sz w:val="28"/>
          <w:szCs w:val="28"/>
          <w:lang w:val="en-US"/>
        </w:rPr>
        <w:t>III</w:t>
      </w:r>
      <w:r w:rsidRPr="00683F59">
        <w:rPr>
          <w:sz w:val="28"/>
          <w:szCs w:val="28"/>
        </w:rPr>
        <w:t xml:space="preserve"> Регламента Правительства Ростовской области, утвержденного указом Губернатора Ростовской области от 21.03.2016 № 50 (далее – Регламент Правительства Ростовской области), после регистрации соответствующего поручения в межведомственной системе электронного документооборота и делопроизводства «Дело» (далее – система «Дело»)) направляет копию разработанного проекта нормативного правового акта для изучения на предмет наличия коррупциогенных факторов в Главное управление Министерства юстиции Российской Федерации по Ростовской области (в случае если направление проекта нормативного правового акта предусмотрено соглашением между Правительством Ростовской области и Главным управлением Министерства юстиции Российской Федерации по Ростовской области).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3F59">
        <w:rPr>
          <w:sz w:val="28"/>
          <w:szCs w:val="28"/>
        </w:rPr>
        <w:t>4. Коррупциогенные факторы, выявленные Главным управлением Министерства юстиции Российской Федерации по Ростовской области в ходе изучения проекта нормативного правового акта, отражаются в заключении, которое носит рекомендательный характер и подлежит обязательному рассмотрению исполнителем для принятия мер по устранению содержащихся в нем коррупциогенных факторов.</w:t>
      </w:r>
      <w:r w:rsidRPr="00683F59">
        <w:rPr>
          <w:spacing w:val="-4"/>
          <w:sz w:val="28"/>
          <w:szCs w:val="28"/>
        </w:rPr>
        <w:t xml:space="preserve"> 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 xml:space="preserve">5. В целях обеспечения возможности проведения независимой антикоррупционной экспертизы после согласования в правовом управлении при </w:t>
      </w:r>
      <w:r w:rsidRPr="00683F59">
        <w:rPr>
          <w:sz w:val="28"/>
          <w:szCs w:val="28"/>
        </w:rPr>
        <w:lastRenderedPageBreak/>
        <w:t xml:space="preserve">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абзацами четвертым – восьмым подпункта 5.1 пункта 5 раздела </w:t>
      </w:r>
      <w:r w:rsidRPr="00683F59">
        <w:rPr>
          <w:sz w:val="28"/>
          <w:szCs w:val="28"/>
          <w:lang w:val="en-US"/>
        </w:rPr>
        <w:t>III</w:t>
      </w:r>
      <w:r w:rsidRPr="00683F59">
        <w:rPr>
          <w:sz w:val="28"/>
          <w:szCs w:val="28"/>
        </w:rPr>
        <w:t xml:space="preserve"> Регламента Правительства Ростовской области, – после регистрации соответствующего поручения в системе «Дело») лица и органы, указанные в пункте 2 раздела </w:t>
      </w:r>
      <w:r w:rsidRPr="00683F59">
        <w:rPr>
          <w:sz w:val="28"/>
          <w:szCs w:val="28"/>
          <w:lang w:val="en-US"/>
        </w:rPr>
        <w:t>III</w:t>
      </w:r>
      <w:r w:rsidRPr="00683F59">
        <w:rPr>
          <w:sz w:val="28"/>
          <w:szCs w:val="28"/>
        </w:rPr>
        <w:t xml:space="preserve"> Регламента Правительства Ростовской области, обеспечивают размещение на Едином портале независимой антикоррупционной экспертизы Ростовской области (regulation.donland.ru) (далее – Портал) вносимых ими проектов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информации.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6. Вносимые Губернатором Ростовской области, заместителями Губернатора Ростовской области (в том числе первыми), главами администраций муниципальных районов и городских округов Ростовской области проекты нормативных правовых актов размещаются на Портале в целях обеспечения возможности проведения независимой антикоррупционной экспертизы управлением по противодействию коррупции при Губернаторе Ростовской области.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 xml:space="preserve">7. Проекты нормативных правовых актов, указанные в пункте 6 настоящего Порядка, направляются в формате DOCX, RTF, </w:t>
      </w:r>
      <w:r w:rsidRPr="00683F59">
        <w:rPr>
          <w:sz w:val="28"/>
          <w:szCs w:val="28"/>
          <w:lang w:val="en-US"/>
        </w:rPr>
        <w:t>XLSX</w:t>
      </w:r>
      <w:r w:rsidRPr="00683F59">
        <w:rPr>
          <w:sz w:val="28"/>
          <w:szCs w:val="28"/>
        </w:rPr>
        <w:t xml:space="preserve"> с использованием системы «Дело» лицами, указанными в пункте 6 настоящего Порядка,</w:t>
      </w:r>
      <w:r w:rsidRPr="00683F59">
        <w:rPr>
          <w:b/>
          <w:color w:val="FF0000"/>
          <w:sz w:val="28"/>
          <w:szCs w:val="28"/>
        </w:rPr>
        <w:t xml:space="preserve"> </w:t>
      </w:r>
      <w:r w:rsidRPr="00683F59">
        <w:rPr>
          <w:sz w:val="28"/>
          <w:szCs w:val="28"/>
        </w:rPr>
        <w:t>в управление по противодействию коррупции при Губернаторе Ростовской области в срок, указанный в пункте 5 настоящего Порядка, с указанием почтового адреса и (или) адреса электронной почты для направления заключений по результатам независимой антикоррупционной экспертизы</w:t>
      </w:r>
      <w:r w:rsidRPr="00683F59">
        <w:t xml:space="preserve"> </w:t>
      </w:r>
      <w:r w:rsidRPr="00683F59">
        <w:rPr>
          <w:sz w:val="28"/>
          <w:szCs w:val="28"/>
        </w:rPr>
        <w:t>и иной необходимой информации. При этом управление по противодействию коррупции при Губернаторе Ростовской области размещает на Портале данные проекты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в течение трех рабочих дней со дня</w:t>
      </w:r>
      <w:r w:rsidRPr="00683F59">
        <w:rPr>
          <w:b/>
          <w:color w:val="FF0000"/>
          <w:sz w:val="28"/>
          <w:szCs w:val="28"/>
        </w:rPr>
        <w:t xml:space="preserve"> </w:t>
      </w:r>
      <w:r w:rsidRPr="00683F59">
        <w:rPr>
          <w:sz w:val="28"/>
          <w:szCs w:val="28"/>
        </w:rPr>
        <w:t xml:space="preserve">их поступления. 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8. Проекты нормативных правовых актов размещаются на Портале не менее чем на 10 дней. Проекты нормативных правовых актов, содержащие сведения, составляющие государственную тайну, или сведения конфиденциального характера, на Портале не размещаются.</w:t>
      </w:r>
    </w:p>
    <w:bookmarkEnd w:id="10"/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3F59">
        <w:rPr>
          <w:sz w:val="28"/>
          <w:szCs w:val="28"/>
        </w:rPr>
        <w:t xml:space="preserve">9. Независимая антикоррупционная экспертиза проводится юридическими лицами и физическими лицами, аккредитованными Министерством юстиции 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</w:r>
      <w:r w:rsidRPr="00683F59">
        <w:rPr>
          <w:spacing w:val="-4"/>
          <w:sz w:val="28"/>
          <w:szCs w:val="28"/>
        </w:rPr>
        <w:t>(далее – независимые эксперты)</w:t>
      </w:r>
      <w:r w:rsidRPr="00683F59">
        <w:rPr>
          <w:sz w:val="28"/>
          <w:szCs w:val="28"/>
        </w:rPr>
        <w:t xml:space="preserve">, в соответствии с Методикой проведения антикоррупционной экспертизы нормативных правовых актов и проектов </w:t>
      </w:r>
      <w:r w:rsidRPr="00683F59">
        <w:rPr>
          <w:sz w:val="28"/>
          <w:szCs w:val="28"/>
        </w:rPr>
        <w:lastRenderedPageBreak/>
        <w:t xml:space="preserve">нормативных правовых актов, утвержденной постановлением Правительства Российской Федерации от 26.02.2010 № 96 «Об антикоррупционной экспертизе нормативных правовых </w:t>
      </w:r>
      <w:r w:rsidRPr="00683F59">
        <w:rPr>
          <w:spacing w:val="-4"/>
          <w:sz w:val="28"/>
          <w:szCs w:val="28"/>
        </w:rPr>
        <w:t>актов и проектов нормативных правовых актов».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В случае выявления в проекте нормативного правового акта коррупциогенных факторов независимые эксперты в сроки, установленные для проведения независимой антикоррупционной экспертизы, направляют по указанным на Портале почтовым адресам и (или) адресам электронной почты заключения по результатам независимой антикоррупционной экспертизы.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исполнителем в 30-дневный срок со дня его получения. По результатам рассмотрения исполнителем направляется мотивированный ответ независимым экспертам,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Заключение по результатам независимой антикоррупционной экспертизы, а также копия мотивированного ответа на него размещаются на Портале лицами, ответственными за размещение проекта нормативного правового акта на Портале.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83F59">
        <w:rPr>
          <w:kern w:val="2"/>
          <w:sz w:val="28"/>
          <w:szCs w:val="28"/>
        </w:rPr>
        <w:t>10. </w:t>
      </w:r>
      <w:r w:rsidRPr="00683F59">
        <w:rPr>
          <w:sz w:val="28"/>
          <w:szCs w:val="28"/>
        </w:rPr>
        <w:t xml:space="preserve">В случае, если заключений по результатам независимой антикоррупционной экспертизы не поступало, исполнителем подготавливается информация об отсутствии заключений по результатам независимой антикоррупционной экспертизы проекта нормативного правового акта (далее – информация об отсутствии заключений), в которой указываются наименование проекта нормативного правового акта, лицо или орган, вносящий его, информация об отсутствии заключений по результатам независимой антикоррупционной экспертизы с указанием дат начала и окончания приема указанных заключений. 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3F59">
        <w:rPr>
          <w:sz w:val="28"/>
          <w:szCs w:val="28"/>
        </w:rPr>
        <w:t xml:space="preserve">Информация об отсутствии заключений по результатам независимой антикоррупционной экспертизы проектов нормативных правовых актов, за исключением указанных в пункте 6 настоящего Порядка, подписывается руководителем структурного подразделения Правительства Ростовской области, органа исполнительной власти Ростовской области или иного государственного органа Ростовской области, вносящего проект нормативного правового акта, и прикрепляется </w:t>
      </w:r>
      <w:r w:rsidRPr="00683F59">
        <w:rPr>
          <w:kern w:val="2"/>
          <w:sz w:val="28"/>
          <w:szCs w:val="28"/>
        </w:rPr>
        <w:t>к регистрационной карточке проекта нормативного правового акта в виде сканированного электронного образа в поле «Файлы».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83F59">
        <w:rPr>
          <w:sz w:val="28"/>
          <w:szCs w:val="28"/>
        </w:rPr>
        <w:t xml:space="preserve">Информация об отсутствии заключений по результатам независимой антикоррупционной экспертизы проектов нормативных правовых актов, указанных в пункте 6 настоящего Порядка, подписывается </w:t>
      </w:r>
      <w:r w:rsidR="00A219CF" w:rsidRPr="009F0A2F">
        <w:rPr>
          <w:sz w:val="28"/>
          <w:szCs w:val="28"/>
        </w:rPr>
        <w:t xml:space="preserve">министром по вопросам обеспечения безопасности и противодействия коррупции в Ростовской области (в случае его отсутствия или по его поручению – начальником отдела противодействия коррупции в органах государственной власти управления по противодействию коррупции при </w:t>
      </w:r>
      <w:r w:rsidR="00A219CF">
        <w:rPr>
          <w:sz w:val="28"/>
          <w:szCs w:val="28"/>
        </w:rPr>
        <w:t>Губернаторе Ростовской области)</w:t>
      </w:r>
      <w:r w:rsidRPr="00683F59">
        <w:rPr>
          <w:sz w:val="28"/>
          <w:szCs w:val="28"/>
        </w:rPr>
        <w:t xml:space="preserve"> и связывается с регистрационной карточкой</w:t>
      </w:r>
      <w:proofErr w:type="gramEnd"/>
      <w:r w:rsidRPr="00683F59">
        <w:rPr>
          <w:sz w:val="28"/>
          <w:szCs w:val="28"/>
        </w:rPr>
        <w:t xml:space="preserve"> проекта нормативного правового акта.</w:t>
      </w:r>
      <w:r w:rsidRPr="00683F59">
        <w:rPr>
          <w:kern w:val="2"/>
          <w:sz w:val="28"/>
          <w:szCs w:val="28"/>
        </w:rPr>
        <w:t xml:space="preserve"> </w:t>
      </w:r>
    </w:p>
    <w:p w:rsidR="00683F59" w:rsidRPr="00683F59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3F59">
        <w:rPr>
          <w:kern w:val="2"/>
          <w:sz w:val="28"/>
          <w:szCs w:val="28"/>
        </w:rPr>
        <w:t>11. Для проектов нормативных правовых актов с грифом «Весьма срочно», «Срочно» информация об отсутствии заключений</w:t>
      </w:r>
      <w:r w:rsidRPr="00683F59">
        <w:rPr>
          <w:b/>
          <w:color w:val="FF0000"/>
          <w:kern w:val="2"/>
          <w:sz w:val="28"/>
          <w:szCs w:val="28"/>
        </w:rPr>
        <w:t xml:space="preserve"> </w:t>
      </w:r>
      <w:r w:rsidRPr="00683F59">
        <w:rPr>
          <w:kern w:val="2"/>
          <w:sz w:val="28"/>
          <w:szCs w:val="28"/>
        </w:rPr>
        <w:t xml:space="preserve">не прикрепляется к </w:t>
      </w:r>
      <w:r w:rsidRPr="00683F59">
        <w:rPr>
          <w:kern w:val="2"/>
          <w:sz w:val="28"/>
          <w:szCs w:val="28"/>
        </w:rPr>
        <w:lastRenderedPageBreak/>
        <w:t>регистрационной карточке проекта нормативного правового акта.</w:t>
      </w:r>
      <w:r w:rsidRPr="00683F59">
        <w:rPr>
          <w:sz w:val="28"/>
          <w:szCs w:val="28"/>
        </w:rPr>
        <w:t xml:space="preserve"> При этом заключения по результатам независимой антикоррупционной экспертизы проектов нормативных правовых актов с грифом «Весьма срочно», «Срочно», поступившие в сроки, установленные для приема заключений по результатам независимой антикоррупционной экспертизы, после принятия соответствующих проектов нормативных правовых актов подлежат обязательному рассмотрению исполнителем.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3F59">
        <w:rPr>
          <w:kern w:val="2"/>
          <w:sz w:val="28"/>
          <w:szCs w:val="28"/>
        </w:rPr>
        <w:t>12. </w:t>
      </w:r>
      <w:r w:rsidRPr="00683F59">
        <w:rPr>
          <w:sz w:val="28"/>
          <w:szCs w:val="28"/>
        </w:rPr>
        <w:t xml:space="preserve">Проект нормативного правового акта представляется исполнителем в правовое управление при Губернаторе Ростовской области с </w:t>
      </w:r>
      <w:r w:rsidRPr="00683F59">
        <w:rPr>
          <w:kern w:val="2"/>
          <w:sz w:val="28"/>
          <w:szCs w:val="28"/>
        </w:rPr>
        <w:t xml:space="preserve">заключением Главного управления </w:t>
      </w:r>
      <w:r w:rsidRPr="00683F59">
        <w:rPr>
          <w:sz w:val="28"/>
          <w:szCs w:val="28"/>
        </w:rPr>
        <w:t>Министерства юстиции Российской Федерации по Ростовской области</w:t>
      </w:r>
      <w:r w:rsidRPr="00683F59">
        <w:rPr>
          <w:kern w:val="2"/>
          <w:sz w:val="28"/>
          <w:szCs w:val="28"/>
        </w:rPr>
        <w:t>, заключением по результатам независимой антикоррупционной экспертизы,</w:t>
      </w:r>
      <w:r w:rsidRPr="00683F59">
        <w:t xml:space="preserve"> </w:t>
      </w:r>
      <w:r w:rsidRPr="00683F59">
        <w:rPr>
          <w:kern w:val="2"/>
          <w:sz w:val="28"/>
          <w:szCs w:val="28"/>
        </w:rPr>
        <w:t>ответами по результатам их рассмотрения, информацией об отсутствии заключений. Тексты указанных заключений с ответами по результатам их рассмотрения, информация об отсутствии заключений связываются с регистрационной карточкой проекта нормативного правового акта или прикрепляются к регистрационной карточке проекта нормативного правового акта в виде сканированного электронного образа в поле «Файлы».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3F59">
        <w:rPr>
          <w:spacing w:val="-4"/>
          <w:sz w:val="28"/>
          <w:szCs w:val="28"/>
        </w:rPr>
        <w:t>13. </w:t>
      </w:r>
      <w:r w:rsidRPr="00683F59">
        <w:rPr>
          <w:sz w:val="28"/>
          <w:szCs w:val="28"/>
        </w:rPr>
        <w:t xml:space="preserve">Правовое управление при Губернаторе Ростовской области </w:t>
      </w:r>
      <w:r w:rsidRPr="00683F59">
        <w:rPr>
          <w:spacing w:val="-4"/>
          <w:sz w:val="28"/>
          <w:szCs w:val="28"/>
        </w:rPr>
        <w:t>одновременно</w:t>
      </w:r>
      <w:r w:rsidRPr="00683F59">
        <w:rPr>
          <w:sz w:val="28"/>
          <w:szCs w:val="28"/>
        </w:rPr>
        <w:t xml:space="preserve"> с проведением правовой экспертизы проводит антикоррупционную экспертизу </w:t>
      </w:r>
      <w:r w:rsidRPr="00683F59">
        <w:rPr>
          <w:kern w:val="2"/>
          <w:sz w:val="28"/>
          <w:szCs w:val="28"/>
        </w:rPr>
        <w:t xml:space="preserve">проектов нормативных правовых актов с учетом заключения Главного управления </w:t>
      </w:r>
      <w:r w:rsidRPr="00683F59">
        <w:rPr>
          <w:sz w:val="28"/>
          <w:szCs w:val="28"/>
        </w:rPr>
        <w:t>Министерства юстиции Российской Федерации по Ростовской области</w:t>
      </w:r>
      <w:r w:rsidRPr="00683F59">
        <w:rPr>
          <w:kern w:val="2"/>
          <w:sz w:val="28"/>
          <w:szCs w:val="28"/>
        </w:rPr>
        <w:t>, заключения по результатам независимой антикоррупционной экспертизы, ответов по результатам их рассмотрения, информации об отсутствии заключений в целях выявления в них коррупциогенных факторов и их последующего устранения.</w:t>
      </w:r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600"/>
      <w:r w:rsidRPr="00683F59">
        <w:rPr>
          <w:sz w:val="28"/>
          <w:szCs w:val="28"/>
        </w:rPr>
        <w:t xml:space="preserve">При обнаружении </w:t>
      </w:r>
      <w:r w:rsidRPr="00683F59">
        <w:rPr>
          <w:kern w:val="2"/>
          <w:sz w:val="28"/>
          <w:szCs w:val="28"/>
        </w:rPr>
        <w:t>коррупциогенных</w:t>
      </w:r>
      <w:r w:rsidRPr="00683F59">
        <w:rPr>
          <w:sz w:val="28"/>
          <w:szCs w:val="28"/>
        </w:rPr>
        <w:t xml:space="preserve"> факторов проект нормативного правового акта возвращается исполнителю для их устранения.</w:t>
      </w:r>
      <w:bookmarkEnd w:id="11"/>
    </w:p>
    <w:p w:rsidR="00683F59" w:rsidRPr="00683F59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F59">
        <w:rPr>
          <w:sz w:val="28"/>
          <w:szCs w:val="28"/>
        </w:rPr>
        <w:t>14. Управление по противодействию коррупции при Губернаторе Ростовской области по итогам года направляет в пресс-службу Губернатора Ростовской области отчет о результатах проведения независимой антикоррупционной экспертизы проектов нормативных правовых актов для размещения его на официальном сайте Правительства Ростовской области в информационно-телекоммуникационной сети «Интернет».</w:t>
      </w: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683F59" w:rsidRPr="00683F59" w:rsidRDefault="00683F59" w:rsidP="00683F59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bookmarkEnd w:id="5"/>
    <w:bookmarkEnd w:id="6"/>
    <w:bookmarkEnd w:id="7"/>
    <w:p w:rsidR="00683F59" w:rsidRPr="00683F59" w:rsidRDefault="00683F59" w:rsidP="00683F59">
      <w:pPr>
        <w:ind w:right="5551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Начальник управления</w:t>
      </w:r>
    </w:p>
    <w:p w:rsidR="00683F59" w:rsidRPr="00683F59" w:rsidRDefault="00683F59" w:rsidP="00683F59">
      <w:pPr>
        <w:ind w:right="5551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документационного обеспечения</w:t>
      </w:r>
    </w:p>
    <w:p w:rsidR="00C3321A" w:rsidRPr="00683F59" w:rsidRDefault="00683F59" w:rsidP="00683F59">
      <w:pPr>
        <w:rPr>
          <w:sz w:val="28"/>
        </w:rPr>
      </w:pPr>
      <w:r w:rsidRPr="00683F59">
        <w:rPr>
          <w:sz w:val="28"/>
        </w:rPr>
        <w:t>Правительства Ростовской области                 Т.А. Родионченко</w:t>
      </w:r>
    </w:p>
    <w:p w:rsidR="00E80C19" w:rsidRPr="00683F59" w:rsidRDefault="00E80C19" w:rsidP="00683F59">
      <w:pPr>
        <w:jc w:val="both"/>
        <w:rPr>
          <w:sz w:val="28"/>
        </w:rPr>
      </w:pPr>
    </w:p>
    <w:p w:rsidR="00E80C19" w:rsidRPr="00683F59" w:rsidRDefault="00E80C19" w:rsidP="00683F59">
      <w:pPr>
        <w:pageBreakBefore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lastRenderedPageBreak/>
        <w:t>Приложение № 2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683F59">
        <w:rPr>
          <w:bCs/>
          <w:sz w:val="28"/>
          <w:szCs w:val="28"/>
        </w:rPr>
        <w:t xml:space="preserve">к постановлению 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t>Правительства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3F59">
        <w:rPr>
          <w:bCs/>
          <w:sz w:val="28"/>
          <w:szCs w:val="28"/>
        </w:rPr>
        <w:t>Ростовской области</w:t>
      </w:r>
    </w:p>
    <w:p w:rsidR="00E80C19" w:rsidRPr="00683F59" w:rsidRDefault="00D9268F" w:rsidP="00683F59">
      <w:pPr>
        <w:widowControl w:val="0"/>
        <w:ind w:left="6237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 xml:space="preserve">от 30.09.2015 </w:t>
      </w:r>
      <w:r w:rsidRPr="00683F59">
        <w:rPr>
          <w:sz w:val="28"/>
          <w:szCs w:val="28"/>
        </w:rPr>
        <w:sym w:font="Times New Roman" w:char="2116"/>
      </w:r>
      <w:r w:rsidRPr="00683F59">
        <w:rPr>
          <w:sz w:val="28"/>
          <w:szCs w:val="28"/>
        </w:rPr>
        <w:t xml:space="preserve"> 9</w:t>
      </w:r>
    </w:p>
    <w:p w:rsidR="00E80C19" w:rsidRPr="00683F59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rPr>
          <w:sz w:val="28"/>
          <w:szCs w:val="28"/>
        </w:rPr>
      </w:pPr>
    </w:p>
    <w:p w:rsidR="00E80C19" w:rsidRPr="00683F59" w:rsidRDefault="00E80C19" w:rsidP="00683F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ПЕРЕЧЕНЬ</w:t>
      </w:r>
    </w:p>
    <w:p w:rsidR="00E80C19" w:rsidRPr="00683F59" w:rsidRDefault="00E80C19" w:rsidP="00683F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 xml:space="preserve"> правовых актов Ростовской области, признанных утратившими силу</w:t>
      </w:r>
    </w:p>
    <w:p w:rsidR="00E80C19" w:rsidRPr="00683F59" w:rsidRDefault="00E80C19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5510" w:rsidRPr="00683F59" w:rsidRDefault="00585510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 xml:space="preserve">1. Постановление Правительства Ростовской области от 27.10.2011 № 88 </w:t>
      </w:r>
      <w:r w:rsidRPr="00683F59">
        <w:rPr>
          <w:sz w:val="28"/>
          <w:szCs w:val="28"/>
        </w:rPr>
        <w:br/>
        <w:t>«О комиссии по противодействию коррупции в Ростовской области».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2. Постановление Правительства Ростовской области от 05.07.2012 № 582</w:t>
      </w:r>
      <w:r w:rsidRPr="00683F59">
        <w:rPr>
          <w:sz w:val="28"/>
          <w:szCs w:val="28"/>
        </w:rPr>
        <w:br/>
        <w:t>«О внесении изменения в постановление Правительства Ростовской области</w:t>
      </w:r>
      <w:r w:rsidRPr="00683F59">
        <w:rPr>
          <w:sz w:val="28"/>
          <w:szCs w:val="28"/>
        </w:rPr>
        <w:br/>
        <w:t>от 27.10.2011 № 88».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3. Постановление Правительства Ростовской области от 27.03.2013 № 169</w:t>
      </w:r>
      <w:r w:rsidRPr="00683F59">
        <w:rPr>
          <w:sz w:val="28"/>
          <w:szCs w:val="28"/>
        </w:rPr>
        <w:br/>
        <w:t>«О внесении изменения в постановление Правительства Ростовской области</w:t>
      </w:r>
      <w:r w:rsidRPr="00683F59">
        <w:rPr>
          <w:sz w:val="28"/>
          <w:szCs w:val="28"/>
        </w:rPr>
        <w:br/>
        <w:t>от 27.10.2011 № 88».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4. Постановление Правительства Ростовской области от 10.04.2014 № 232 «О внесении изменений в постановление Правительства Ростовской области</w:t>
      </w:r>
      <w:r w:rsidRPr="00683F59">
        <w:rPr>
          <w:sz w:val="28"/>
          <w:szCs w:val="28"/>
        </w:rPr>
        <w:br/>
        <w:t>от 27.10.2011 № 88».</w:t>
      </w:r>
    </w:p>
    <w:p w:rsidR="00E80C19" w:rsidRPr="00683F59" w:rsidRDefault="00E80C19" w:rsidP="00683F59">
      <w:pPr>
        <w:ind w:firstLine="709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5. Постановление Правительства Ростовской области от 26.03.2015 № 215 «О внесении изменения в постановление Правительства Ростовской области</w:t>
      </w:r>
      <w:r w:rsidRPr="00683F59">
        <w:rPr>
          <w:sz w:val="28"/>
          <w:szCs w:val="28"/>
        </w:rPr>
        <w:br/>
        <w:t>от 27.10.2011 № 88».</w:t>
      </w:r>
    </w:p>
    <w:p w:rsidR="00E80C19" w:rsidRPr="00683F59" w:rsidRDefault="00E80C19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6. Распоряжение Правительства Ростовской области от 04.05.2012 № 140 «</w:t>
      </w:r>
      <w:r w:rsidRPr="00683F59">
        <w:rPr>
          <w:bCs/>
          <w:sz w:val="28"/>
          <w:szCs w:val="28"/>
        </w:rPr>
        <w:t>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</w:t>
      </w:r>
      <w:r w:rsidRPr="00683F59">
        <w:rPr>
          <w:sz w:val="28"/>
          <w:szCs w:val="28"/>
        </w:rPr>
        <w:t xml:space="preserve">». </w:t>
      </w:r>
    </w:p>
    <w:p w:rsidR="00E80C19" w:rsidRPr="00683F59" w:rsidRDefault="00E80C19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F59">
        <w:rPr>
          <w:sz w:val="28"/>
          <w:szCs w:val="28"/>
        </w:rPr>
        <w:t>7. Пункт 1 приложения к распоряжению Правительства Ростовской области от 26.05.2014 № 216 «О внесении изменений в некоторые распоряжения Правительства Ростовской области».</w:t>
      </w:r>
    </w:p>
    <w:p w:rsidR="00E80C19" w:rsidRPr="00683F59" w:rsidRDefault="00E80C19" w:rsidP="00683F59">
      <w:pPr>
        <w:ind w:right="5551"/>
        <w:jc w:val="center"/>
        <w:rPr>
          <w:sz w:val="28"/>
          <w:szCs w:val="28"/>
        </w:rPr>
      </w:pPr>
    </w:p>
    <w:p w:rsidR="00C3321A" w:rsidRPr="00683F59" w:rsidRDefault="00C3321A" w:rsidP="00683F59">
      <w:pPr>
        <w:rPr>
          <w:sz w:val="28"/>
        </w:rPr>
      </w:pPr>
    </w:p>
    <w:p w:rsidR="00C3321A" w:rsidRPr="00683F59" w:rsidRDefault="00C3321A" w:rsidP="00683F59">
      <w:pPr>
        <w:rPr>
          <w:sz w:val="28"/>
        </w:rPr>
      </w:pPr>
    </w:p>
    <w:p w:rsidR="00C3321A" w:rsidRPr="00683F59" w:rsidRDefault="00C3321A" w:rsidP="00683F59">
      <w:pPr>
        <w:ind w:right="5551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Начальник управления</w:t>
      </w:r>
    </w:p>
    <w:p w:rsidR="00C3321A" w:rsidRPr="00683F59" w:rsidRDefault="00C3321A" w:rsidP="00683F59">
      <w:pPr>
        <w:ind w:right="5551"/>
        <w:jc w:val="center"/>
        <w:rPr>
          <w:sz w:val="28"/>
          <w:szCs w:val="28"/>
        </w:rPr>
      </w:pPr>
      <w:r w:rsidRPr="00683F59">
        <w:rPr>
          <w:sz w:val="28"/>
          <w:szCs w:val="28"/>
        </w:rPr>
        <w:t>документационного обеспечения</w:t>
      </w:r>
    </w:p>
    <w:p w:rsidR="00C3321A" w:rsidRPr="00683F59" w:rsidRDefault="00C3321A" w:rsidP="00683F59">
      <w:pPr>
        <w:rPr>
          <w:sz w:val="28"/>
        </w:rPr>
      </w:pPr>
      <w:r w:rsidRPr="00683F59">
        <w:rPr>
          <w:sz w:val="28"/>
        </w:rPr>
        <w:t>Правительства Ростовской области                                                Т.А. Родионченко</w:t>
      </w:r>
    </w:p>
    <w:p w:rsidR="00E80C19" w:rsidRPr="00683F59" w:rsidRDefault="00E80C19" w:rsidP="00683F59">
      <w:pPr>
        <w:ind w:right="5551"/>
        <w:jc w:val="center"/>
        <w:rPr>
          <w:sz w:val="28"/>
          <w:szCs w:val="28"/>
        </w:rPr>
      </w:pPr>
    </w:p>
    <w:sectPr w:rsidR="00E80C19" w:rsidRPr="00683F59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55" w:rsidRDefault="008F0F55">
      <w:r>
        <w:separator/>
      </w:r>
    </w:p>
  </w:endnote>
  <w:endnote w:type="continuationSeparator" w:id="0">
    <w:p w:rsidR="008F0F55" w:rsidRDefault="008F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569558"/>
      <w:docPartObj>
        <w:docPartGallery w:val="Page Numbers (Bottom of Page)"/>
        <w:docPartUnique/>
      </w:docPartObj>
    </w:sdtPr>
    <w:sdtEndPr/>
    <w:sdtContent>
      <w:p w:rsidR="00CA0212" w:rsidRDefault="00CA02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37">
          <w:rPr>
            <w:noProof/>
          </w:rPr>
          <w:t>1</w:t>
        </w:r>
        <w:r>
          <w:fldChar w:fldCharType="end"/>
        </w:r>
      </w:p>
    </w:sdtContent>
  </w:sdt>
  <w:p w:rsidR="00CA0212" w:rsidRPr="00C3321A" w:rsidRDefault="00CA0212" w:rsidP="00C3321A">
    <w:pPr>
      <w:pStyle w:val="a5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12" w:rsidRDefault="00CA021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0212" w:rsidRDefault="00CA021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12" w:rsidRDefault="00CA021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2C37">
      <w:rPr>
        <w:rStyle w:val="a8"/>
        <w:noProof/>
      </w:rPr>
      <w:t>7</w:t>
    </w:r>
    <w:r>
      <w:rPr>
        <w:rStyle w:val="a8"/>
      </w:rPr>
      <w:fldChar w:fldCharType="end"/>
    </w:r>
  </w:p>
  <w:p w:rsidR="00CA0212" w:rsidRPr="00C3321A" w:rsidRDefault="00CA0212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55" w:rsidRDefault="008F0F55">
      <w:r>
        <w:separator/>
      </w:r>
    </w:p>
  </w:footnote>
  <w:footnote w:type="continuationSeparator" w:id="0">
    <w:p w:rsidR="008F0F55" w:rsidRDefault="008F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19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17FFD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2C37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575C"/>
    <w:rsid w:val="00577970"/>
    <w:rsid w:val="00584659"/>
    <w:rsid w:val="00585510"/>
    <w:rsid w:val="00593296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3F59"/>
    <w:rsid w:val="00684E0A"/>
    <w:rsid w:val="006B451E"/>
    <w:rsid w:val="006C46BF"/>
    <w:rsid w:val="006D088E"/>
    <w:rsid w:val="006D6326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35AAD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0F55"/>
    <w:rsid w:val="008F2EAA"/>
    <w:rsid w:val="008F619D"/>
    <w:rsid w:val="00911C3F"/>
    <w:rsid w:val="0091308C"/>
    <w:rsid w:val="00920540"/>
    <w:rsid w:val="00935666"/>
    <w:rsid w:val="00936DE3"/>
    <w:rsid w:val="00936F4D"/>
    <w:rsid w:val="00943457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16B8"/>
    <w:rsid w:val="00A028D8"/>
    <w:rsid w:val="00A219CF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187D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3321A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A021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1CF8"/>
    <w:rsid w:val="00D22D84"/>
    <w:rsid w:val="00D27895"/>
    <w:rsid w:val="00D36073"/>
    <w:rsid w:val="00D44EB8"/>
    <w:rsid w:val="00D60444"/>
    <w:rsid w:val="00D63175"/>
    <w:rsid w:val="00D65AD2"/>
    <w:rsid w:val="00D70D34"/>
    <w:rsid w:val="00D83387"/>
    <w:rsid w:val="00D8360E"/>
    <w:rsid w:val="00D84291"/>
    <w:rsid w:val="00D84383"/>
    <w:rsid w:val="00D852C3"/>
    <w:rsid w:val="00D9268F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DF2C77"/>
    <w:rsid w:val="00E20F71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0C19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E25EA"/>
    <w:rsid w:val="00F033DC"/>
    <w:rsid w:val="00F06C16"/>
    <w:rsid w:val="00F15545"/>
    <w:rsid w:val="00F20EAC"/>
    <w:rsid w:val="00F3339A"/>
    <w:rsid w:val="00F5626E"/>
    <w:rsid w:val="00F61FDE"/>
    <w:rsid w:val="00F70F4D"/>
    <w:rsid w:val="00F74E7E"/>
    <w:rsid w:val="00F810AD"/>
    <w:rsid w:val="00F82185"/>
    <w:rsid w:val="00F8503A"/>
    <w:rsid w:val="00F87543"/>
    <w:rsid w:val="00F92101"/>
    <w:rsid w:val="00FA2968"/>
    <w:rsid w:val="00FA3D30"/>
    <w:rsid w:val="00FA7B28"/>
    <w:rsid w:val="00FB0161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0C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30">
    <w:name w:val="Заголовок 3 Знак"/>
    <w:basedOn w:val="a0"/>
    <w:link w:val="3"/>
    <w:semiHidden/>
    <w:rsid w:val="00E80C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Balloon Text"/>
    <w:basedOn w:val="a"/>
    <w:link w:val="aa"/>
    <w:rsid w:val="00117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17F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593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0C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30">
    <w:name w:val="Заголовок 3 Знак"/>
    <w:basedOn w:val="a0"/>
    <w:link w:val="3"/>
    <w:semiHidden/>
    <w:rsid w:val="00E80C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Balloon Text"/>
    <w:basedOn w:val="a"/>
    <w:link w:val="aa"/>
    <w:rsid w:val="00117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17F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59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Комп</cp:lastModifiedBy>
  <cp:revision>2</cp:revision>
  <cp:lastPrinted>2015-09-30T14:54:00Z</cp:lastPrinted>
  <dcterms:created xsi:type="dcterms:W3CDTF">2022-01-14T10:05:00Z</dcterms:created>
  <dcterms:modified xsi:type="dcterms:W3CDTF">2022-01-14T10:05:00Z</dcterms:modified>
</cp:coreProperties>
</file>