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Российская Федерация</w:t>
      </w: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Ростовская область</w:t>
      </w: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Сальский район</w:t>
      </w: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муниципальное образование «</w:t>
      </w:r>
      <w:r w:rsidR="0058413D">
        <w:rPr>
          <w:rFonts w:ascii="Times New Roman" w:hAnsi="Times New Roman"/>
          <w:sz w:val="28"/>
          <w:szCs w:val="28"/>
        </w:rPr>
        <w:t xml:space="preserve">Екатериновское </w:t>
      </w:r>
      <w:r w:rsidRPr="00CF52ED">
        <w:rPr>
          <w:rFonts w:ascii="Times New Roman" w:hAnsi="Times New Roman"/>
          <w:sz w:val="28"/>
          <w:szCs w:val="28"/>
        </w:rPr>
        <w:t>сельское поселение»</w:t>
      </w: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 xml:space="preserve">Администрация </w:t>
      </w:r>
      <w:r w:rsidR="0058413D">
        <w:rPr>
          <w:rFonts w:ascii="Times New Roman" w:hAnsi="Times New Roman"/>
          <w:sz w:val="28"/>
          <w:szCs w:val="28"/>
        </w:rPr>
        <w:t>Екатериновского</w:t>
      </w:r>
      <w:r w:rsidR="00E30087">
        <w:rPr>
          <w:rFonts w:ascii="Times New Roman" w:hAnsi="Times New Roman"/>
          <w:sz w:val="28"/>
          <w:szCs w:val="28"/>
        </w:rPr>
        <w:t xml:space="preserve"> </w:t>
      </w:r>
      <w:r w:rsidRPr="00CF52ED">
        <w:rPr>
          <w:rFonts w:ascii="Times New Roman" w:hAnsi="Times New Roman"/>
          <w:sz w:val="28"/>
          <w:szCs w:val="28"/>
        </w:rPr>
        <w:t>сельского поселения</w:t>
      </w:r>
    </w:p>
    <w:p w:rsidR="0071747E" w:rsidRPr="00CF52ED" w:rsidRDefault="008C4481" w:rsidP="0071747E">
      <w:pPr>
        <w:pStyle w:val="11"/>
        <w:jc w:val="center"/>
        <w:rPr>
          <w:rFonts w:ascii="Times New Roman" w:hAnsi="Times New Roman"/>
          <w:sz w:val="28"/>
          <w:szCs w:val="28"/>
        </w:rPr>
      </w:pPr>
      <w:r w:rsidRPr="008C4481">
        <w:rPr>
          <w:rFonts w:ascii="Times New Roman" w:hAnsi="Times New Roman"/>
          <w:sz w:val="26"/>
          <w:szCs w:val="26"/>
        </w:rPr>
        <w:pict>
          <v:line id="_x0000_s1067" style="position:absolute;left:0;text-align:left;z-index:251657728" from="5.3pt,15.8pt" to="477.35pt,15.8pt" strokeweight="3pt"/>
        </w:pict>
      </w:r>
    </w:p>
    <w:p w:rsidR="0071747E" w:rsidRPr="00CF52ED" w:rsidRDefault="0071747E" w:rsidP="0071747E">
      <w:pPr>
        <w:pStyle w:val="11"/>
        <w:jc w:val="center"/>
        <w:rPr>
          <w:rFonts w:ascii="Times New Roman" w:hAnsi="Times New Roman"/>
          <w:sz w:val="26"/>
          <w:szCs w:val="26"/>
        </w:rPr>
      </w:pPr>
    </w:p>
    <w:p w:rsidR="0071747E" w:rsidRPr="00CF52ED" w:rsidRDefault="0071747E" w:rsidP="0071747E">
      <w:pPr>
        <w:pStyle w:val="11"/>
        <w:jc w:val="center"/>
        <w:rPr>
          <w:rFonts w:ascii="Times New Roman" w:hAnsi="Times New Roman"/>
          <w:sz w:val="28"/>
          <w:szCs w:val="28"/>
        </w:rPr>
      </w:pPr>
      <w:r w:rsidRPr="00CF52ED">
        <w:rPr>
          <w:rFonts w:ascii="Times New Roman" w:hAnsi="Times New Roman"/>
          <w:sz w:val="28"/>
          <w:szCs w:val="28"/>
        </w:rPr>
        <w:t>П О С Т А Н О В Л Е Н И Е</w:t>
      </w:r>
    </w:p>
    <w:p w:rsidR="0071747E" w:rsidRPr="00CF52ED" w:rsidRDefault="0071747E" w:rsidP="0071747E">
      <w:pPr>
        <w:pStyle w:val="11"/>
        <w:jc w:val="center"/>
        <w:rPr>
          <w:rFonts w:ascii="Times New Roman" w:hAnsi="Times New Roman"/>
          <w:sz w:val="26"/>
          <w:szCs w:val="26"/>
        </w:rPr>
      </w:pPr>
    </w:p>
    <w:tbl>
      <w:tblPr>
        <w:tblW w:w="0" w:type="auto"/>
        <w:tblInd w:w="108" w:type="dxa"/>
        <w:tblLook w:val="04A0"/>
      </w:tblPr>
      <w:tblGrid>
        <w:gridCol w:w="3082"/>
        <w:gridCol w:w="3190"/>
        <w:gridCol w:w="3191"/>
      </w:tblGrid>
      <w:tr w:rsidR="0071747E" w:rsidRPr="00CF52ED" w:rsidTr="00707BE4">
        <w:tc>
          <w:tcPr>
            <w:tcW w:w="3082" w:type="dxa"/>
          </w:tcPr>
          <w:p w:rsidR="0071747E" w:rsidRPr="00CF52ED" w:rsidRDefault="00707BE4" w:rsidP="0071747E">
            <w:pPr>
              <w:pStyle w:val="11"/>
              <w:spacing w:before="100" w:beforeAutospacing="1" w:after="100" w:afterAutospacing="1"/>
              <w:rPr>
                <w:rFonts w:ascii="Times New Roman" w:hAnsi="Times New Roman"/>
                <w:sz w:val="28"/>
                <w:szCs w:val="28"/>
              </w:rPr>
            </w:pPr>
            <w:r w:rsidRPr="00CF52ED">
              <w:rPr>
                <w:rFonts w:ascii="Times New Roman" w:hAnsi="Times New Roman"/>
                <w:sz w:val="28"/>
                <w:szCs w:val="28"/>
              </w:rPr>
              <w:t>31</w:t>
            </w:r>
            <w:r w:rsidR="00E30087">
              <w:rPr>
                <w:rFonts w:ascii="Times New Roman" w:hAnsi="Times New Roman"/>
                <w:sz w:val="28"/>
                <w:szCs w:val="28"/>
              </w:rPr>
              <w:t>.12</w:t>
            </w:r>
            <w:r w:rsidR="0058413D">
              <w:rPr>
                <w:rFonts w:ascii="Times New Roman" w:hAnsi="Times New Roman"/>
                <w:sz w:val="28"/>
                <w:szCs w:val="28"/>
              </w:rPr>
              <w:t>.2021</w:t>
            </w:r>
            <w:r w:rsidR="0071747E" w:rsidRPr="00CF52ED">
              <w:rPr>
                <w:rFonts w:ascii="Times New Roman" w:hAnsi="Times New Roman"/>
                <w:sz w:val="28"/>
                <w:szCs w:val="28"/>
              </w:rPr>
              <w:t xml:space="preserve"> г.</w:t>
            </w:r>
          </w:p>
        </w:tc>
        <w:tc>
          <w:tcPr>
            <w:tcW w:w="3190" w:type="dxa"/>
          </w:tcPr>
          <w:p w:rsidR="0071747E" w:rsidRPr="00CF52ED" w:rsidRDefault="0071747E" w:rsidP="0071747E">
            <w:pPr>
              <w:pStyle w:val="11"/>
              <w:spacing w:before="100" w:beforeAutospacing="1" w:after="100" w:afterAutospacing="1"/>
              <w:jc w:val="center"/>
              <w:rPr>
                <w:rFonts w:ascii="Times New Roman" w:hAnsi="Times New Roman"/>
                <w:sz w:val="28"/>
                <w:szCs w:val="28"/>
              </w:rPr>
            </w:pPr>
            <w:r w:rsidRPr="00CF52ED">
              <w:rPr>
                <w:rFonts w:ascii="Times New Roman" w:hAnsi="Times New Roman"/>
                <w:sz w:val="28"/>
                <w:szCs w:val="28"/>
              </w:rPr>
              <w:t>№</w:t>
            </w:r>
            <w:r w:rsidR="00707BE4" w:rsidRPr="00CF52ED">
              <w:rPr>
                <w:rFonts w:ascii="Times New Roman" w:hAnsi="Times New Roman"/>
                <w:sz w:val="28"/>
                <w:szCs w:val="28"/>
              </w:rPr>
              <w:t xml:space="preserve"> </w:t>
            </w:r>
            <w:r w:rsidR="00E30087">
              <w:rPr>
                <w:rFonts w:ascii="Times New Roman" w:hAnsi="Times New Roman"/>
                <w:sz w:val="28"/>
                <w:szCs w:val="28"/>
              </w:rPr>
              <w:t>121</w:t>
            </w:r>
            <w:r w:rsidRPr="00CF52ED">
              <w:rPr>
                <w:rFonts w:ascii="Times New Roman" w:hAnsi="Times New Roman"/>
                <w:sz w:val="28"/>
                <w:szCs w:val="28"/>
              </w:rPr>
              <w:t xml:space="preserve"> </w:t>
            </w:r>
          </w:p>
        </w:tc>
        <w:tc>
          <w:tcPr>
            <w:tcW w:w="3191" w:type="dxa"/>
          </w:tcPr>
          <w:p w:rsidR="0071747E" w:rsidRPr="00CF52ED" w:rsidRDefault="0071747E" w:rsidP="0058413D">
            <w:pPr>
              <w:pStyle w:val="11"/>
              <w:spacing w:before="100" w:beforeAutospacing="1" w:after="100" w:afterAutospacing="1"/>
              <w:jc w:val="right"/>
              <w:rPr>
                <w:rFonts w:ascii="Times New Roman" w:hAnsi="Times New Roman"/>
                <w:sz w:val="28"/>
                <w:szCs w:val="28"/>
              </w:rPr>
            </w:pPr>
            <w:r w:rsidRPr="00CF52ED">
              <w:rPr>
                <w:rFonts w:ascii="Times New Roman" w:hAnsi="Times New Roman"/>
                <w:sz w:val="28"/>
                <w:szCs w:val="28"/>
              </w:rPr>
              <w:t xml:space="preserve">с. </w:t>
            </w:r>
            <w:r w:rsidR="0058413D">
              <w:rPr>
                <w:rFonts w:ascii="Times New Roman" w:hAnsi="Times New Roman"/>
                <w:sz w:val="28"/>
                <w:szCs w:val="28"/>
              </w:rPr>
              <w:t>Екатериновка</w:t>
            </w:r>
          </w:p>
        </w:tc>
      </w:tr>
    </w:tbl>
    <w:p w:rsidR="0071747E" w:rsidRPr="00CF52ED" w:rsidRDefault="0071747E" w:rsidP="003A76AD">
      <w:pPr>
        <w:ind w:right="5364"/>
        <w:jc w:val="both"/>
      </w:pPr>
    </w:p>
    <w:p w:rsidR="00202AF2" w:rsidRPr="00CF52ED" w:rsidRDefault="00202AF2" w:rsidP="00E618E6">
      <w:pPr>
        <w:widowControl w:val="0"/>
        <w:tabs>
          <w:tab w:val="left" w:pos="5103"/>
        </w:tabs>
        <w:autoSpaceDE w:val="0"/>
        <w:autoSpaceDN w:val="0"/>
        <w:adjustRightInd w:val="0"/>
        <w:ind w:right="4534"/>
        <w:jc w:val="both"/>
        <w:rPr>
          <w:bCs/>
          <w:sz w:val="28"/>
          <w:szCs w:val="28"/>
        </w:rPr>
      </w:pPr>
      <w:r w:rsidRPr="00CF52ED">
        <w:rPr>
          <w:sz w:val="28"/>
          <w:szCs w:val="28"/>
        </w:rPr>
        <w:t xml:space="preserve">Об утверждении положения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 </w:t>
      </w:r>
    </w:p>
    <w:p w:rsidR="003A76AD" w:rsidRPr="00CF52ED" w:rsidRDefault="003A76AD" w:rsidP="003A76AD">
      <w:pPr>
        <w:ind w:left="4956" w:hanging="4956"/>
        <w:rPr>
          <w:szCs w:val="26"/>
        </w:rPr>
      </w:pPr>
    </w:p>
    <w:p w:rsidR="0071747E" w:rsidRPr="00CF52ED" w:rsidRDefault="00202AF2" w:rsidP="00CF52ED">
      <w:pPr>
        <w:ind w:firstLine="851"/>
        <w:contextualSpacing/>
        <w:jc w:val="both"/>
        <w:rPr>
          <w:sz w:val="28"/>
          <w:szCs w:val="28"/>
        </w:rPr>
      </w:pPr>
      <w:r w:rsidRPr="00CF52ED">
        <w:rPr>
          <w:sz w:val="28"/>
          <w:szCs w:val="28"/>
        </w:rPr>
        <w:t>В целях совершенствования поддержки малого и среднего предпринимательства в МО «</w:t>
      </w:r>
      <w:r w:rsidR="0058413D">
        <w:rPr>
          <w:sz w:val="28"/>
          <w:szCs w:val="28"/>
        </w:rPr>
        <w:t xml:space="preserve">Екатериновское </w:t>
      </w:r>
      <w:r w:rsidRPr="00CF52ED">
        <w:rPr>
          <w:sz w:val="28"/>
          <w:szCs w:val="28"/>
        </w:rPr>
        <w:t>сельское поселение», в соответствии с ч. 4.1 ст. 18 Федерального закона от 24.07.2007 № 209-ФЗ «О развитии малого и среднего предпринимательства в Российской Федерации»,</w:t>
      </w:r>
      <w:r w:rsidRPr="00CF52ED">
        <w:t xml:space="preserve"> </w:t>
      </w:r>
      <w:r w:rsidRPr="00CF52ED">
        <w:rPr>
          <w:sz w:val="28"/>
          <w:szCs w:val="28"/>
        </w:rPr>
        <w:t xml:space="preserve">Федеральным законом от 22 июля 2007 г.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ст. 14 Федерального закона от 06.10.2003 № 131-ФЗ «Об общих принципах организации местного самоуправления в Российской Федерации», руководствуясь уставом МО, </w:t>
      </w:r>
    </w:p>
    <w:p w:rsidR="00202AF2" w:rsidRPr="00CF52ED" w:rsidRDefault="00202AF2" w:rsidP="00CF52ED">
      <w:pPr>
        <w:ind w:firstLine="708"/>
        <w:contextualSpacing/>
        <w:jc w:val="both"/>
        <w:rPr>
          <w:szCs w:val="26"/>
        </w:rPr>
      </w:pPr>
    </w:p>
    <w:p w:rsidR="0071747E" w:rsidRPr="00CF52ED" w:rsidRDefault="0071747E" w:rsidP="00CF52ED">
      <w:pPr>
        <w:shd w:val="clear" w:color="auto" w:fill="FFFFFF"/>
        <w:contextualSpacing/>
        <w:jc w:val="center"/>
        <w:rPr>
          <w:color w:val="000000"/>
          <w:spacing w:val="-5"/>
          <w:sz w:val="28"/>
          <w:szCs w:val="28"/>
        </w:rPr>
      </w:pPr>
      <w:r w:rsidRPr="00CF52ED">
        <w:rPr>
          <w:color w:val="000000"/>
          <w:spacing w:val="-5"/>
          <w:sz w:val="28"/>
          <w:szCs w:val="28"/>
        </w:rPr>
        <w:t>П О С Т А Н О В Л Я Ю:</w:t>
      </w:r>
    </w:p>
    <w:p w:rsidR="0071747E" w:rsidRPr="00CF52ED" w:rsidRDefault="0071747E" w:rsidP="00CF52ED">
      <w:pPr>
        <w:shd w:val="clear" w:color="auto" w:fill="FFFFFF"/>
        <w:contextualSpacing/>
        <w:jc w:val="center"/>
        <w:rPr>
          <w:color w:val="000000"/>
          <w:spacing w:val="-5"/>
          <w:sz w:val="28"/>
          <w:szCs w:val="28"/>
        </w:rPr>
      </w:pPr>
    </w:p>
    <w:p w:rsidR="00202AF2" w:rsidRPr="00CF52ED" w:rsidRDefault="00202AF2" w:rsidP="00CF52ED">
      <w:pPr>
        <w:pStyle w:val="af"/>
        <w:numPr>
          <w:ilvl w:val="0"/>
          <w:numId w:val="11"/>
        </w:numPr>
        <w:spacing w:after="0" w:line="240" w:lineRule="auto"/>
        <w:ind w:left="0" w:firstLine="425"/>
        <w:jc w:val="both"/>
        <w:rPr>
          <w:rFonts w:ascii="Times New Roman" w:hAnsi="Times New Roman"/>
          <w:sz w:val="28"/>
          <w:szCs w:val="28"/>
        </w:rPr>
      </w:pPr>
      <w:r w:rsidRPr="00CF52ED">
        <w:rPr>
          <w:rFonts w:ascii="Times New Roman" w:hAnsi="Times New Roman"/>
          <w:sz w:val="28"/>
          <w:szCs w:val="28"/>
        </w:rPr>
        <w:t xml:space="preserve">Утвердить «Положение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w:t>
      </w:r>
      <w:r w:rsidRPr="00CF52ED">
        <w:rPr>
          <w:rFonts w:ascii="Times New Roman" w:hAnsi="Times New Roman"/>
          <w:sz w:val="28"/>
          <w:szCs w:val="28"/>
        </w:rPr>
        <w:lastRenderedPageBreak/>
        <w:t xml:space="preserve">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7" w:history="1">
        <w:r w:rsidRPr="00CF52ED">
          <w:rPr>
            <w:rFonts w:ascii="Times New Roman" w:hAnsi="Times New Roman"/>
            <w:sz w:val="28"/>
            <w:szCs w:val="28"/>
          </w:rPr>
          <w:t>льготным ставкам</w:t>
        </w:r>
      </w:hyperlink>
      <w:r w:rsidRPr="00CF52ED">
        <w:rPr>
          <w:rFonts w:ascii="Times New Roman" w:hAnsi="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w:t>
      </w:r>
      <w:r w:rsidR="00CF52ED">
        <w:rPr>
          <w:rFonts w:ascii="Times New Roman" w:hAnsi="Times New Roman"/>
          <w:sz w:val="28"/>
          <w:szCs w:val="28"/>
        </w:rPr>
        <w:t xml:space="preserve">азанного перечня» </w:t>
      </w:r>
      <w:r w:rsidR="00A41DAA">
        <w:rPr>
          <w:rFonts w:ascii="Times New Roman" w:hAnsi="Times New Roman"/>
          <w:sz w:val="28"/>
          <w:szCs w:val="28"/>
        </w:rPr>
        <w:t>согласно п</w:t>
      </w:r>
      <w:r w:rsidR="00CF52ED">
        <w:rPr>
          <w:rFonts w:ascii="Times New Roman" w:hAnsi="Times New Roman"/>
          <w:sz w:val="28"/>
          <w:szCs w:val="28"/>
        </w:rPr>
        <w:t>риложени</w:t>
      </w:r>
      <w:r w:rsidR="00A41DAA">
        <w:rPr>
          <w:rFonts w:ascii="Times New Roman" w:hAnsi="Times New Roman"/>
          <w:sz w:val="28"/>
          <w:szCs w:val="28"/>
        </w:rPr>
        <w:t>ю.</w:t>
      </w:r>
    </w:p>
    <w:p w:rsidR="00202AF2" w:rsidRPr="00CF52ED" w:rsidRDefault="00202AF2" w:rsidP="00CF52ED">
      <w:pPr>
        <w:pStyle w:val="ac"/>
        <w:spacing w:after="0"/>
        <w:ind w:firstLine="709"/>
        <w:contextualSpacing/>
        <w:jc w:val="both"/>
        <w:rPr>
          <w:sz w:val="28"/>
          <w:szCs w:val="28"/>
        </w:rPr>
      </w:pPr>
      <w:r w:rsidRPr="00CF52ED">
        <w:rPr>
          <w:sz w:val="28"/>
          <w:szCs w:val="28"/>
        </w:rPr>
        <w:t xml:space="preserve">2. Настоящее постановление вступает в силу после официального обнародования и подлежит размещению на официальном сайте поселения. </w:t>
      </w:r>
    </w:p>
    <w:p w:rsidR="00202AF2" w:rsidRPr="00CF52ED" w:rsidRDefault="00202AF2" w:rsidP="00CF52ED">
      <w:pPr>
        <w:contextualSpacing/>
        <w:jc w:val="both"/>
        <w:rPr>
          <w:sz w:val="28"/>
          <w:szCs w:val="28"/>
        </w:rPr>
      </w:pPr>
      <w:r w:rsidRPr="00CF52ED">
        <w:rPr>
          <w:sz w:val="28"/>
          <w:szCs w:val="28"/>
        </w:rPr>
        <w:t xml:space="preserve">          3. Контроль за исполнением настоящего постановления оставляю за собой.</w:t>
      </w:r>
    </w:p>
    <w:p w:rsidR="003A76AD" w:rsidRPr="00CF52ED" w:rsidRDefault="003A76AD" w:rsidP="00CF52ED">
      <w:pPr>
        <w:tabs>
          <w:tab w:val="left" w:pos="993"/>
        </w:tabs>
        <w:suppressAutoHyphens/>
        <w:ind w:left="1080"/>
        <w:contextualSpacing/>
        <w:jc w:val="both"/>
        <w:rPr>
          <w:szCs w:val="26"/>
        </w:rPr>
      </w:pPr>
    </w:p>
    <w:p w:rsidR="00464143" w:rsidRPr="00CF52ED" w:rsidRDefault="00464143" w:rsidP="00464143">
      <w:pPr>
        <w:pStyle w:val="10"/>
        <w:rPr>
          <w:rFonts w:ascii="Times New Roman" w:hAnsi="Times New Roman"/>
          <w:sz w:val="26"/>
          <w:szCs w:val="26"/>
        </w:rPr>
      </w:pPr>
    </w:p>
    <w:p w:rsidR="00464143" w:rsidRPr="00CF52ED" w:rsidRDefault="00464143" w:rsidP="00464143">
      <w:pPr>
        <w:pStyle w:val="10"/>
        <w:rPr>
          <w:rFonts w:ascii="Times New Roman" w:hAnsi="Times New Roman"/>
          <w:sz w:val="26"/>
          <w:szCs w:val="26"/>
        </w:rPr>
      </w:pPr>
    </w:p>
    <w:p w:rsidR="00F67B39" w:rsidRPr="00CF52ED" w:rsidRDefault="00F67B39" w:rsidP="00F67B39">
      <w:pPr>
        <w:pStyle w:val="ConsPlusNormal"/>
        <w:widowControl/>
        <w:ind w:firstLine="0"/>
        <w:contextualSpacing/>
        <w:rPr>
          <w:rFonts w:ascii="Times New Roman" w:hAnsi="Times New Roman" w:cs="Times New Roman"/>
          <w:sz w:val="28"/>
          <w:szCs w:val="28"/>
        </w:rPr>
      </w:pPr>
      <w:r w:rsidRPr="00CF52ED">
        <w:rPr>
          <w:rFonts w:ascii="Times New Roman" w:hAnsi="Times New Roman" w:cs="Times New Roman"/>
          <w:sz w:val="28"/>
          <w:szCs w:val="28"/>
        </w:rPr>
        <w:t xml:space="preserve">Глава Администрации </w:t>
      </w:r>
      <w:r w:rsidR="0058413D">
        <w:rPr>
          <w:rFonts w:ascii="Times New Roman" w:hAnsi="Times New Roman" w:cs="Times New Roman"/>
          <w:sz w:val="28"/>
          <w:szCs w:val="28"/>
        </w:rPr>
        <w:t xml:space="preserve">Екатериновского </w:t>
      </w:r>
    </w:p>
    <w:p w:rsidR="00F67B39" w:rsidRPr="00CF52ED" w:rsidRDefault="00F67B39" w:rsidP="00F67B39">
      <w:pPr>
        <w:pStyle w:val="ConsPlusNormal"/>
        <w:widowControl/>
        <w:ind w:firstLine="0"/>
        <w:contextualSpacing/>
        <w:rPr>
          <w:rFonts w:ascii="Times New Roman" w:hAnsi="Times New Roman" w:cs="Times New Roman"/>
          <w:sz w:val="28"/>
          <w:szCs w:val="28"/>
        </w:rPr>
      </w:pPr>
      <w:r w:rsidRPr="00CF52ED">
        <w:rPr>
          <w:rFonts w:ascii="Times New Roman" w:hAnsi="Times New Roman" w:cs="Times New Roman"/>
          <w:sz w:val="28"/>
          <w:szCs w:val="28"/>
        </w:rPr>
        <w:t xml:space="preserve">сельского поселения                                                              </w:t>
      </w:r>
      <w:r w:rsidR="00202AF2" w:rsidRPr="00CF52ED">
        <w:rPr>
          <w:rFonts w:ascii="Times New Roman" w:hAnsi="Times New Roman" w:cs="Times New Roman"/>
          <w:sz w:val="28"/>
          <w:szCs w:val="28"/>
        </w:rPr>
        <w:t xml:space="preserve">          </w:t>
      </w:r>
      <w:r w:rsidR="0058413D">
        <w:rPr>
          <w:rFonts w:ascii="Times New Roman" w:hAnsi="Times New Roman" w:cs="Times New Roman"/>
          <w:sz w:val="28"/>
          <w:szCs w:val="28"/>
        </w:rPr>
        <w:t>Абрамова Н.Л.</w:t>
      </w:r>
    </w:p>
    <w:p w:rsidR="00F67B39" w:rsidRPr="00CF52ED" w:rsidRDefault="00F67B39"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5A3E25" w:rsidRPr="00CF52ED" w:rsidRDefault="005A3E25" w:rsidP="00F67B39">
      <w:pPr>
        <w:pStyle w:val="ConsPlusNormal"/>
        <w:contextualSpacing/>
        <w:outlineLvl w:val="0"/>
        <w:rPr>
          <w:rFonts w:ascii="Times New Roman" w:hAnsi="Times New Roman" w:cs="Times New Roman"/>
          <w:sz w:val="28"/>
          <w:szCs w:val="28"/>
        </w:rPr>
      </w:pPr>
    </w:p>
    <w:p w:rsidR="00F67B39" w:rsidRPr="00CF52ED" w:rsidRDefault="00F67B39" w:rsidP="00F67B39">
      <w:pPr>
        <w:rPr>
          <w:color w:val="FFFFFF"/>
          <w:sz w:val="20"/>
        </w:rPr>
      </w:pPr>
      <w:r w:rsidRPr="00CF52ED">
        <w:rPr>
          <w:color w:val="000000"/>
          <w:sz w:val="20"/>
        </w:rPr>
        <w:t>Постановление вносит</w:t>
      </w:r>
    </w:p>
    <w:p w:rsidR="00F67B39" w:rsidRPr="00CF52ED" w:rsidRDefault="00F67B39" w:rsidP="00F67B39">
      <w:pPr>
        <w:pStyle w:val="a4"/>
        <w:spacing w:after="0"/>
        <w:ind w:left="0" w:right="4706"/>
        <w:rPr>
          <w:color w:val="000000"/>
          <w:sz w:val="20"/>
        </w:rPr>
      </w:pPr>
      <w:r w:rsidRPr="00CF52ED">
        <w:rPr>
          <w:color w:val="000000"/>
          <w:sz w:val="20"/>
        </w:rPr>
        <w:t xml:space="preserve">ведущий специалист  </w:t>
      </w:r>
    </w:p>
    <w:p w:rsidR="0058413D" w:rsidRDefault="0058413D" w:rsidP="0058413D">
      <w:pPr>
        <w:shd w:val="clear" w:color="auto" w:fill="FFFFFF"/>
        <w:tabs>
          <w:tab w:val="left" w:pos="4678"/>
        </w:tabs>
        <w:rPr>
          <w:color w:val="000000"/>
          <w:sz w:val="16"/>
          <w:szCs w:val="16"/>
        </w:rPr>
      </w:pPr>
      <w:r w:rsidRPr="0058413D">
        <w:rPr>
          <w:color w:val="000000"/>
          <w:sz w:val="16"/>
          <w:szCs w:val="16"/>
        </w:rPr>
        <w:t>Петраченко Л.И</w:t>
      </w:r>
    </w:p>
    <w:p w:rsidR="004377A1" w:rsidRPr="00CF52ED" w:rsidRDefault="0058413D" w:rsidP="0058413D">
      <w:pPr>
        <w:shd w:val="clear" w:color="auto" w:fill="FFFFFF"/>
        <w:tabs>
          <w:tab w:val="left" w:pos="4678"/>
        </w:tabs>
        <w:ind w:left="4678"/>
        <w:rPr>
          <w:color w:val="000000"/>
          <w:sz w:val="28"/>
          <w:szCs w:val="28"/>
        </w:rPr>
      </w:pPr>
      <w:r>
        <w:rPr>
          <w:color w:val="000000"/>
          <w:sz w:val="16"/>
          <w:szCs w:val="16"/>
        </w:rPr>
        <w:lastRenderedPageBreak/>
        <w:t xml:space="preserve">                                                                                   </w:t>
      </w:r>
      <w:r w:rsidRPr="0058413D">
        <w:rPr>
          <w:color w:val="000000"/>
          <w:sz w:val="16"/>
          <w:szCs w:val="16"/>
        </w:rPr>
        <w:t>.</w:t>
      </w:r>
      <w:r w:rsidR="00A37B24">
        <w:rPr>
          <w:color w:val="000000"/>
          <w:sz w:val="28"/>
          <w:szCs w:val="28"/>
        </w:rPr>
        <w:t xml:space="preserve">Приложение </w:t>
      </w:r>
      <w:r w:rsidR="004377A1" w:rsidRPr="00CF52ED">
        <w:rPr>
          <w:color w:val="000000"/>
          <w:sz w:val="28"/>
          <w:szCs w:val="28"/>
        </w:rPr>
        <w:t xml:space="preserve"> </w:t>
      </w:r>
    </w:p>
    <w:p w:rsidR="00E618E6" w:rsidRDefault="00E618E6" w:rsidP="00E618E6">
      <w:pPr>
        <w:tabs>
          <w:tab w:val="left" w:pos="4678"/>
        </w:tabs>
        <w:ind w:left="4678"/>
        <w:jc w:val="right"/>
        <w:rPr>
          <w:color w:val="000000"/>
          <w:sz w:val="28"/>
          <w:szCs w:val="28"/>
        </w:rPr>
      </w:pPr>
      <w:r>
        <w:rPr>
          <w:color w:val="000000"/>
          <w:sz w:val="28"/>
          <w:szCs w:val="28"/>
        </w:rPr>
        <w:t xml:space="preserve">к постановлению Администрации </w:t>
      </w:r>
    </w:p>
    <w:p w:rsidR="00E618E6" w:rsidRDefault="0058413D" w:rsidP="00E618E6">
      <w:pPr>
        <w:tabs>
          <w:tab w:val="left" w:pos="4678"/>
        </w:tabs>
        <w:jc w:val="right"/>
        <w:rPr>
          <w:color w:val="000000"/>
          <w:spacing w:val="-4"/>
          <w:sz w:val="28"/>
          <w:szCs w:val="28"/>
        </w:rPr>
      </w:pPr>
      <w:r>
        <w:rPr>
          <w:color w:val="000000"/>
          <w:spacing w:val="-4"/>
          <w:sz w:val="28"/>
          <w:szCs w:val="28"/>
        </w:rPr>
        <w:t xml:space="preserve">Екатериновского </w:t>
      </w:r>
      <w:r w:rsidR="00E618E6">
        <w:rPr>
          <w:color w:val="000000"/>
          <w:spacing w:val="-4"/>
          <w:sz w:val="28"/>
          <w:szCs w:val="28"/>
        </w:rPr>
        <w:t xml:space="preserve">сельского поселения </w:t>
      </w:r>
    </w:p>
    <w:p w:rsidR="004377A1" w:rsidRPr="00CF52ED" w:rsidRDefault="004377A1" w:rsidP="00837619">
      <w:pPr>
        <w:tabs>
          <w:tab w:val="left" w:pos="4678"/>
        </w:tabs>
        <w:ind w:left="4678"/>
        <w:jc w:val="right"/>
        <w:rPr>
          <w:color w:val="000000"/>
          <w:sz w:val="28"/>
          <w:szCs w:val="28"/>
        </w:rPr>
      </w:pPr>
      <w:r w:rsidRPr="00CF52ED">
        <w:rPr>
          <w:color w:val="000000"/>
          <w:sz w:val="28"/>
          <w:szCs w:val="28"/>
        </w:rPr>
        <w:t xml:space="preserve">от </w:t>
      </w:r>
      <w:r w:rsidR="005A3E25" w:rsidRPr="00CF52ED">
        <w:rPr>
          <w:color w:val="000000"/>
          <w:sz w:val="28"/>
          <w:szCs w:val="28"/>
        </w:rPr>
        <w:t>31</w:t>
      </w:r>
      <w:r w:rsidR="00E30087">
        <w:rPr>
          <w:color w:val="000000"/>
          <w:sz w:val="28"/>
          <w:szCs w:val="28"/>
        </w:rPr>
        <w:t>.12.2021</w:t>
      </w:r>
      <w:r w:rsidR="00E618E6">
        <w:rPr>
          <w:color w:val="000000"/>
          <w:sz w:val="28"/>
          <w:szCs w:val="28"/>
        </w:rPr>
        <w:t xml:space="preserve"> </w:t>
      </w:r>
      <w:r w:rsidRPr="00CF52ED">
        <w:rPr>
          <w:color w:val="000000"/>
          <w:sz w:val="28"/>
          <w:szCs w:val="28"/>
        </w:rPr>
        <w:t>№</w:t>
      </w:r>
      <w:r w:rsidR="00E30087">
        <w:rPr>
          <w:color w:val="000000"/>
          <w:sz w:val="28"/>
          <w:szCs w:val="28"/>
        </w:rPr>
        <w:t xml:space="preserve"> 121</w:t>
      </w:r>
    </w:p>
    <w:p w:rsidR="004377A1" w:rsidRPr="00CF52ED" w:rsidRDefault="004377A1" w:rsidP="004377A1">
      <w:pPr>
        <w:ind w:firstLine="4860"/>
        <w:rPr>
          <w:color w:val="000000"/>
          <w:sz w:val="28"/>
          <w:szCs w:val="28"/>
        </w:rPr>
      </w:pPr>
    </w:p>
    <w:p w:rsidR="004377A1" w:rsidRPr="00CF52ED" w:rsidRDefault="005A3E25" w:rsidP="004377A1">
      <w:pPr>
        <w:jc w:val="center"/>
        <w:rPr>
          <w:sz w:val="28"/>
          <w:szCs w:val="28"/>
        </w:rPr>
      </w:pPr>
      <w:r w:rsidRPr="00CF52ED">
        <w:rPr>
          <w:sz w:val="28"/>
          <w:szCs w:val="28"/>
        </w:rPr>
        <w:t xml:space="preserve">ПОЛОЖЕНИЕ </w:t>
      </w:r>
    </w:p>
    <w:p w:rsidR="004377A1" w:rsidRPr="00CF52ED" w:rsidRDefault="004377A1" w:rsidP="004377A1">
      <w:pPr>
        <w:jc w:val="center"/>
        <w:rPr>
          <w:sz w:val="28"/>
          <w:szCs w:val="28"/>
        </w:rPr>
      </w:pPr>
      <w:r w:rsidRPr="00CF52ED">
        <w:rPr>
          <w:sz w:val="28"/>
          <w:szCs w:val="28"/>
        </w:rPr>
        <w:t xml:space="preserve">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8" w:history="1">
        <w:r w:rsidRPr="00CF52ED">
          <w:rPr>
            <w:sz w:val="28"/>
            <w:szCs w:val="28"/>
          </w:rPr>
          <w:t>льготным ставкам</w:t>
        </w:r>
      </w:hyperlink>
      <w:r w:rsidRPr="00CF52ED">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w:t>
      </w:r>
    </w:p>
    <w:p w:rsidR="004377A1" w:rsidRPr="00CF52ED" w:rsidRDefault="004377A1" w:rsidP="004377A1">
      <w:pPr>
        <w:jc w:val="center"/>
        <w:rPr>
          <w:sz w:val="28"/>
          <w:szCs w:val="28"/>
        </w:rPr>
      </w:pPr>
    </w:p>
    <w:p w:rsidR="004377A1" w:rsidRPr="00CF52ED" w:rsidRDefault="004377A1" w:rsidP="004377A1">
      <w:pPr>
        <w:jc w:val="center"/>
        <w:rPr>
          <w:sz w:val="28"/>
          <w:szCs w:val="28"/>
        </w:rPr>
      </w:pPr>
      <w:r w:rsidRPr="00CF52ED">
        <w:rPr>
          <w:sz w:val="28"/>
          <w:szCs w:val="28"/>
        </w:rPr>
        <w:t>1. Общие положения</w:t>
      </w:r>
    </w:p>
    <w:p w:rsidR="005A3E25" w:rsidRPr="00CF52ED" w:rsidRDefault="005A3E25" w:rsidP="004377A1">
      <w:pPr>
        <w:jc w:val="center"/>
        <w:rPr>
          <w:sz w:val="28"/>
          <w:szCs w:val="28"/>
        </w:rPr>
      </w:pPr>
    </w:p>
    <w:p w:rsidR="004377A1" w:rsidRPr="00CF52ED" w:rsidRDefault="004377A1" w:rsidP="004377A1">
      <w:pPr>
        <w:ind w:firstLine="709"/>
        <w:jc w:val="both"/>
        <w:rPr>
          <w:sz w:val="28"/>
          <w:szCs w:val="28"/>
        </w:rPr>
      </w:pPr>
      <w:r w:rsidRPr="00CF52ED">
        <w:rPr>
          <w:sz w:val="28"/>
          <w:szCs w:val="28"/>
        </w:rPr>
        <w:t xml:space="preserve">1.1. Положение о порядке формирования, ведения и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9" w:history="1">
        <w:r w:rsidRPr="00CF52ED">
          <w:rPr>
            <w:sz w:val="28"/>
            <w:szCs w:val="28"/>
          </w:rPr>
          <w:t>льготным ставкам</w:t>
        </w:r>
      </w:hyperlink>
      <w:r w:rsidRPr="00CF52ED">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июля 2007 г. № 209-ФЗ «О развитии малого и среднего предпринимательства в Российской Федерации», Федеральным законом от 22 июля 2007 г.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377A1" w:rsidRPr="00CF52ED" w:rsidRDefault="004377A1" w:rsidP="004377A1">
      <w:pPr>
        <w:ind w:firstLine="709"/>
        <w:jc w:val="both"/>
        <w:rPr>
          <w:sz w:val="28"/>
          <w:szCs w:val="28"/>
        </w:rPr>
      </w:pPr>
      <w:r w:rsidRPr="00CF52ED">
        <w:rPr>
          <w:sz w:val="28"/>
          <w:szCs w:val="28"/>
        </w:rPr>
        <w:t xml:space="preserve">1.2. Положение устанавливает 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10" w:history="1">
        <w:r w:rsidRPr="00CF52ED">
          <w:rPr>
            <w:sz w:val="28"/>
            <w:szCs w:val="28"/>
          </w:rPr>
          <w:t>льготным ставкам</w:t>
        </w:r>
      </w:hyperlink>
      <w:r w:rsidRPr="00CF52ED">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порядок и условия предоставления в аренду имущества из указанного Перечня,  утверждения льготных ставок  арендной платы  за имущество из указанного Перечня.</w:t>
      </w:r>
    </w:p>
    <w:p w:rsidR="004377A1" w:rsidRPr="00CF52ED" w:rsidRDefault="004377A1" w:rsidP="004377A1">
      <w:pPr>
        <w:ind w:firstLine="709"/>
        <w:jc w:val="both"/>
        <w:rPr>
          <w:sz w:val="28"/>
          <w:szCs w:val="28"/>
        </w:rPr>
      </w:pPr>
      <w:r w:rsidRPr="00CF52ED">
        <w:rPr>
          <w:sz w:val="28"/>
          <w:szCs w:val="28"/>
        </w:rPr>
        <w:lastRenderedPageBreak/>
        <w:t xml:space="preserve">1.3. Термины, используемые в Положении: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действующим законодательством к малым предприятиям, в том числе к микропредприятиям, и средним предприятиям. </w:t>
      </w:r>
    </w:p>
    <w:p w:rsidR="004377A1" w:rsidRPr="00CF52ED" w:rsidRDefault="004377A1" w:rsidP="004377A1">
      <w:pPr>
        <w:ind w:firstLine="709"/>
        <w:jc w:val="both"/>
        <w:rPr>
          <w:sz w:val="28"/>
          <w:szCs w:val="28"/>
        </w:rPr>
      </w:pPr>
      <w:r w:rsidRPr="00CF52ED">
        <w:rPr>
          <w:sz w:val="28"/>
          <w:szCs w:val="28"/>
        </w:rPr>
        <w:t>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индивидуальные предприниматели и крестьянские (фермерские) хозяйства.</w:t>
      </w:r>
    </w:p>
    <w:p w:rsidR="004377A1" w:rsidRPr="00CF52ED" w:rsidRDefault="004377A1" w:rsidP="004377A1">
      <w:pPr>
        <w:ind w:firstLine="709"/>
        <w:jc w:val="both"/>
        <w:rPr>
          <w:sz w:val="28"/>
          <w:szCs w:val="28"/>
        </w:rPr>
      </w:pPr>
      <w:r w:rsidRPr="00CF52ED">
        <w:rPr>
          <w:sz w:val="28"/>
          <w:szCs w:val="28"/>
        </w:rPr>
        <w:t xml:space="preserve"> Формирование Перечня - включение или исключение имущества из Перечня. Ведение Перечня - отражение информации об имуществе, включенном в Перечень, на электронном и бумажном носителях. </w:t>
      </w:r>
    </w:p>
    <w:p w:rsidR="004377A1" w:rsidRPr="00CF52ED" w:rsidRDefault="004377A1" w:rsidP="004377A1">
      <w:pPr>
        <w:ind w:firstLine="709"/>
        <w:jc w:val="both"/>
        <w:rPr>
          <w:sz w:val="28"/>
          <w:szCs w:val="28"/>
        </w:rPr>
      </w:pPr>
      <w:r w:rsidRPr="00CF52ED">
        <w:rPr>
          <w:sz w:val="28"/>
          <w:szCs w:val="28"/>
        </w:rPr>
        <w:t xml:space="preserve">1.4. Перечень формируется в соответствии с настоящим Положением и утверждается постановлением  Администрации </w:t>
      </w:r>
      <w:r w:rsidR="0058413D">
        <w:rPr>
          <w:sz w:val="28"/>
          <w:szCs w:val="28"/>
        </w:rPr>
        <w:t xml:space="preserve">Екатериновского </w:t>
      </w:r>
      <w:r w:rsidRPr="00CF52ED">
        <w:rPr>
          <w:sz w:val="28"/>
          <w:szCs w:val="28"/>
        </w:rPr>
        <w:t>сельского поселения Сальского муниципального района Ростовской области.</w:t>
      </w:r>
    </w:p>
    <w:p w:rsidR="004377A1" w:rsidRPr="00CF52ED" w:rsidRDefault="004377A1" w:rsidP="004377A1">
      <w:pPr>
        <w:ind w:firstLine="709"/>
        <w:jc w:val="both"/>
        <w:rPr>
          <w:sz w:val="28"/>
          <w:szCs w:val="28"/>
        </w:rPr>
      </w:pPr>
      <w:r w:rsidRPr="00CF52ED">
        <w:rPr>
          <w:sz w:val="28"/>
          <w:szCs w:val="28"/>
        </w:rPr>
        <w:t>1.5. Имущество муниципального образования «</w:t>
      </w:r>
      <w:r w:rsidR="0058413D">
        <w:rPr>
          <w:sz w:val="28"/>
          <w:szCs w:val="28"/>
        </w:rPr>
        <w:t>Екатериновское</w:t>
      </w:r>
      <w:r w:rsidR="00E30087">
        <w:rPr>
          <w:sz w:val="28"/>
          <w:szCs w:val="28"/>
        </w:rPr>
        <w:t xml:space="preserve"> </w:t>
      </w:r>
      <w:r w:rsidRPr="00CF52ED">
        <w:rPr>
          <w:sz w:val="28"/>
          <w:szCs w:val="28"/>
        </w:rPr>
        <w:t>сельское поселение» Сальского муниципального района Ростовской области, в том числе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включенное в Перечень, может передаваться только субъектам малого и среднего предпринимательства в долгосрочную аренду и не подлежит отчуждению в частную собственность, в том числе в собственность субъектов малого и среднего предпринимательства, арендующих это имущество, не подлежит переуступке права пользования им, передаче прав пользования им в залог и внесению прав пользования таким имуществом в уставный капитал любых других субъектов хозяйственной деятельности.</w:t>
      </w:r>
    </w:p>
    <w:p w:rsidR="004377A1" w:rsidRPr="00CF52ED" w:rsidRDefault="004377A1" w:rsidP="004377A1">
      <w:pPr>
        <w:ind w:firstLine="709"/>
        <w:jc w:val="both"/>
        <w:rPr>
          <w:sz w:val="28"/>
          <w:szCs w:val="28"/>
        </w:rPr>
      </w:pPr>
      <w:r w:rsidRPr="00CF52ED">
        <w:rPr>
          <w:sz w:val="28"/>
          <w:szCs w:val="28"/>
        </w:rPr>
        <w:t>1.6. Муниципальное имущество, находящееся в собственности муниципального образования «</w:t>
      </w:r>
      <w:r w:rsidR="0058413D">
        <w:rPr>
          <w:sz w:val="28"/>
          <w:szCs w:val="28"/>
        </w:rPr>
        <w:t xml:space="preserve">Екатериновское </w:t>
      </w:r>
      <w:r w:rsidRPr="00CF52ED">
        <w:rPr>
          <w:sz w:val="28"/>
          <w:szCs w:val="28"/>
        </w:rPr>
        <w:t xml:space="preserve">сельское поселение» Сальского муниципального района Ростовской области, включенное в перечень должно использоваться по целевому назначению. </w:t>
      </w:r>
    </w:p>
    <w:p w:rsidR="004377A1" w:rsidRPr="00CF52ED" w:rsidRDefault="004377A1" w:rsidP="00A41DAA">
      <w:pPr>
        <w:jc w:val="both"/>
        <w:rPr>
          <w:sz w:val="28"/>
          <w:szCs w:val="28"/>
        </w:rPr>
      </w:pPr>
      <w:r w:rsidRPr="00CF52ED">
        <w:rPr>
          <w:sz w:val="28"/>
          <w:szCs w:val="28"/>
        </w:rPr>
        <w:t xml:space="preserve"> </w:t>
      </w:r>
    </w:p>
    <w:p w:rsidR="004377A1" w:rsidRDefault="004377A1" w:rsidP="004377A1">
      <w:pPr>
        <w:numPr>
          <w:ilvl w:val="0"/>
          <w:numId w:val="11"/>
        </w:numPr>
        <w:jc w:val="center"/>
        <w:rPr>
          <w:sz w:val="28"/>
          <w:szCs w:val="28"/>
        </w:rPr>
      </w:pPr>
      <w:r w:rsidRPr="00CF52ED">
        <w:rPr>
          <w:sz w:val="28"/>
          <w:szCs w:val="28"/>
        </w:rPr>
        <w:t>Порядок формирования Перечня</w:t>
      </w:r>
    </w:p>
    <w:p w:rsidR="00A37B24" w:rsidRPr="00CF52ED" w:rsidRDefault="00A37B24" w:rsidP="00A37B24">
      <w:pPr>
        <w:ind w:left="840"/>
        <w:rPr>
          <w:sz w:val="28"/>
          <w:szCs w:val="28"/>
        </w:rPr>
      </w:pPr>
    </w:p>
    <w:p w:rsidR="004377A1" w:rsidRPr="00CF52ED" w:rsidRDefault="004377A1" w:rsidP="004377A1">
      <w:pPr>
        <w:ind w:firstLine="840"/>
        <w:jc w:val="both"/>
        <w:rPr>
          <w:sz w:val="28"/>
          <w:szCs w:val="28"/>
        </w:rPr>
      </w:pPr>
      <w:r w:rsidRPr="00CF52ED">
        <w:rPr>
          <w:sz w:val="28"/>
          <w:szCs w:val="28"/>
        </w:rPr>
        <w:t xml:space="preserve">2.1. Перечень формируется на основании реестра муниципального имущества муниципального образования </w:t>
      </w:r>
      <w:r w:rsidR="00371765" w:rsidRPr="00CF52ED">
        <w:rPr>
          <w:sz w:val="28"/>
          <w:szCs w:val="28"/>
        </w:rPr>
        <w:t>«</w:t>
      </w:r>
      <w:r w:rsidR="0058413D">
        <w:rPr>
          <w:sz w:val="28"/>
          <w:szCs w:val="28"/>
        </w:rPr>
        <w:t xml:space="preserve">Екатериновское </w:t>
      </w:r>
      <w:r w:rsidR="00371765" w:rsidRPr="00CF52ED">
        <w:rPr>
          <w:sz w:val="28"/>
          <w:szCs w:val="28"/>
        </w:rPr>
        <w:t>сельское поселение» Сальского муниципального района Ростовской области</w:t>
      </w:r>
      <w:r w:rsidRPr="00CF52ED">
        <w:rPr>
          <w:sz w:val="28"/>
          <w:szCs w:val="28"/>
        </w:rPr>
        <w:t xml:space="preserve">. </w:t>
      </w:r>
    </w:p>
    <w:p w:rsidR="004377A1" w:rsidRPr="00CF52ED" w:rsidRDefault="004377A1" w:rsidP="004377A1">
      <w:pPr>
        <w:ind w:firstLine="709"/>
        <w:jc w:val="both"/>
        <w:rPr>
          <w:sz w:val="28"/>
          <w:szCs w:val="28"/>
        </w:rPr>
      </w:pPr>
      <w:r w:rsidRPr="00CF52ED">
        <w:rPr>
          <w:sz w:val="28"/>
          <w:szCs w:val="28"/>
        </w:rPr>
        <w:t xml:space="preserve">2.2. Формирование Перечня осуществляется Администрацией </w:t>
      </w:r>
      <w:r w:rsidR="0058413D">
        <w:rPr>
          <w:sz w:val="28"/>
          <w:szCs w:val="28"/>
        </w:rPr>
        <w:t xml:space="preserve">Екатериновского </w:t>
      </w:r>
      <w:r w:rsidR="00371765" w:rsidRPr="00CF52ED">
        <w:rPr>
          <w:sz w:val="28"/>
          <w:szCs w:val="28"/>
        </w:rPr>
        <w:t>сельского поселения Сальского муниципального района Ростовской области</w:t>
      </w:r>
      <w:r w:rsidRPr="00CF52ED">
        <w:rPr>
          <w:sz w:val="28"/>
          <w:szCs w:val="28"/>
        </w:rPr>
        <w:t xml:space="preserve">, арендаторов муниципального имущества, любых других заинтересованных лиц в соответствии со следующими критериями: </w:t>
      </w:r>
    </w:p>
    <w:p w:rsidR="004377A1" w:rsidRPr="00CF52ED" w:rsidRDefault="004377A1" w:rsidP="004377A1">
      <w:pPr>
        <w:ind w:firstLine="709"/>
        <w:jc w:val="both"/>
        <w:rPr>
          <w:sz w:val="28"/>
          <w:szCs w:val="28"/>
        </w:rPr>
      </w:pPr>
      <w:r w:rsidRPr="00CF52ED">
        <w:rPr>
          <w:sz w:val="28"/>
          <w:szCs w:val="28"/>
        </w:rPr>
        <w:t xml:space="preserve">- обеспечение потребности населения в товарах и услугах; </w:t>
      </w:r>
    </w:p>
    <w:p w:rsidR="004377A1" w:rsidRPr="00CF52ED" w:rsidRDefault="004377A1" w:rsidP="004377A1">
      <w:pPr>
        <w:ind w:firstLine="709"/>
        <w:jc w:val="both"/>
        <w:rPr>
          <w:sz w:val="28"/>
          <w:szCs w:val="28"/>
        </w:rPr>
      </w:pPr>
      <w:r w:rsidRPr="00CF52ED">
        <w:rPr>
          <w:sz w:val="28"/>
          <w:szCs w:val="28"/>
        </w:rPr>
        <w:t xml:space="preserve">- социальная значимость имущества. </w:t>
      </w:r>
    </w:p>
    <w:p w:rsidR="004377A1" w:rsidRPr="00CF52ED" w:rsidRDefault="004377A1" w:rsidP="004377A1">
      <w:pPr>
        <w:ind w:firstLine="709"/>
        <w:jc w:val="both"/>
        <w:rPr>
          <w:sz w:val="28"/>
          <w:szCs w:val="28"/>
        </w:rPr>
      </w:pPr>
      <w:r w:rsidRPr="00CF52ED">
        <w:rPr>
          <w:sz w:val="28"/>
          <w:szCs w:val="28"/>
        </w:rPr>
        <w:t>Для включения в Перечень имущества необходимо наличие одного или нескольких критериев, указанных в настоящем пункте.</w:t>
      </w:r>
    </w:p>
    <w:p w:rsidR="004377A1" w:rsidRPr="00CF52ED" w:rsidRDefault="004377A1" w:rsidP="004377A1">
      <w:pPr>
        <w:ind w:firstLine="709"/>
        <w:jc w:val="both"/>
        <w:rPr>
          <w:sz w:val="28"/>
          <w:szCs w:val="28"/>
        </w:rPr>
      </w:pPr>
      <w:r w:rsidRPr="00CF52ED">
        <w:rPr>
          <w:sz w:val="28"/>
          <w:szCs w:val="28"/>
        </w:rPr>
        <w:lastRenderedPageBreak/>
        <w:t>2.3. В Перечень вносятся сведения о муниципальном  имуществе, соответствующем следующим критериям:</w:t>
      </w:r>
    </w:p>
    <w:p w:rsidR="004377A1" w:rsidRPr="00CF52ED" w:rsidRDefault="004377A1" w:rsidP="004377A1">
      <w:pPr>
        <w:ind w:firstLine="709"/>
        <w:jc w:val="both"/>
        <w:rPr>
          <w:sz w:val="28"/>
          <w:szCs w:val="28"/>
        </w:rPr>
      </w:pPr>
      <w:r w:rsidRPr="00CF52ED">
        <w:rPr>
          <w:sz w:val="28"/>
          <w:szCs w:val="2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4377A1" w:rsidRPr="00CF52ED" w:rsidRDefault="004377A1" w:rsidP="004377A1">
      <w:pPr>
        <w:ind w:firstLine="709"/>
        <w:jc w:val="both"/>
        <w:rPr>
          <w:sz w:val="28"/>
          <w:szCs w:val="28"/>
        </w:rPr>
      </w:pPr>
      <w:r w:rsidRPr="00CF52ED">
        <w:rPr>
          <w:sz w:val="28"/>
          <w:szCs w:val="28"/>
        </w:rPr>
        <w:t>б) муниципальное имущество не ограничено в обороте;</w:t>
      </w:r>
    </w:p>
    <w:p w:rsidR="004377A1" w:rsidRPr="00CF52ED" w:rsidRDefault="004377A1" w:rsidP="004377A1">
      <w:pPr>
        <w:ind w:firstLine="709"/>
        <w:jc w:val="both"/>
        <w:rPr>
          <w:sz w:val="28"/>
          <w:szCs w:val="28"/>
        </w:rPr>
      </w:pPr>
      <w:r w:rsidRPr="00CF52ED">
        <w:rPr>
          <w:sz w:val="28"/>
          <w:szCs w:val="28"/>
        </w:rPr>
        <w:t>в) муниципальное имущество не является объектом религиозного назначения;</w:t>
      </w:r>
    </w:p>
    <w:p w:rsidR="004377A1" w:rsidRPr="00CF52ED" w:rsidRDefault="004377A1" w:rsidP="004377A1">
      <w:pPr>
        <w:ind w:firstLine="709"/>
        <w:jc w:val="both"/>
        <w:rPr>
          <w:sz w:val="28"/>
          <w:szCs w:val="28"/>
        </w:rPr>
      </w:pPr>
      <w:r w:rsidRPr="00CF52ED">
        <w:rPr>
          <w:sz w:val="28"/>
          <w:szCs w:val="28"/>
        </w:rPr>
        <w:t>г) муниципальное имущество не является объектом незавершенного строительства;</w:t>
      </w:r>
    </w:p>
    <w:p w:rsidR="004377A1" w:rsidRPr="00CF52ED" w:rsidRDefault="004377A1" w:rsidP="004377A1">
      <w:pPr>
        <w:ind w:firstLine="709"/>
        <w:jc w:val="both"/>
        <w:rPr>
          <w:sz w:val="28"/>
          <w:szCs w:val="28"/>
        </w:rPr>
      </w:pPr>
      <w:r w:rsidRPr="00CF52ED">
        <w:rPr>
          <w:sz w:val="28"/>
          <w:szCs w:val="28"/>
        </w:rPr>
        <w:t>д) в отношении  муниципального имущества не принято решение о предоставлении его иным лицам;</w:t>
      </w:r>
    </w:p>
    <w:p w:rsidR="004377A1" w:rsidRPr="00CF52ED" w:rsidRDefault="004377A1" w:rsidP="004377A1">
      <w:pPr>
        <w:ind w:firstLine="709"/>
        <w:jc w:val="both"/>
        <w:rPr>
          <w:sz w:val="28"/>
          <w:szCs w:val="28"/>
        </w:rPr>
      </w:pPr>
      <w:r w:rsidRPr="00CF52ED">
        <w:rPr>
          <w:sz w:val="28"/>
          <w:szCs w:val="28"/>
        </w:rPr>
        <w:t>е) муниципальное имущество не включено в прогнозный план (программу) приватизации имущества, находящегося в собственности муниципального образования;</w:t>
      </w:r>
    </w:p>
    <w:p w:rsidR="004377A1" w:rsidRPr="00CF52ED" w:rsidRDefault="004377A1" w:rsidP="004377A1">
      <w:pPr>
        <w:ind w:firstLine="709"/>
        <w:jc w:val="both"/>
        <w:rPr>
          <w:sz w:val="28"/>
          <w:szCs w:val="28"/>
        </w:rPr>
      </w:pPr>
      <w:r w:rsidRPr="00CF52ED">
        <w:rPr>
          <w:sz w:val="28"/>
          <w:szCs w:val="28"/>
        </w:rPr>
        <w:t>ж) муниципальное  имущество не признано аварийным и подлежащим сносу или реконструкции.</w:t>
      </w:r>
    </w:p>
    <w:p w:rsidR="004377A1" w:rsidRPr="00CF52ED" w:rsidRDefault="004377A1" w:rsidP="004377A1">
      <w:pPr>
        <w:ind w:firstLine="709"/>
        <w:jc w:val="both"/>
        <w:rPr>
          <w:sz w:val="28"/>
          <w:szCs w:val="28"/>
        </w:rPr>
      </w:pPr>
      <w:r w:rsidRPr="00CF52ED">
        <w:rPr>
          <w:sz w:val="28"/>
          <w:szCs w:val="28"/>
        </w:rPr>
        <w:t xml:space="preserve">2.4. Предложения любых заинтересованных лиц по формированию Перечня, заявления арендаторов о включении арендуемого ими имущества в Перечень могут направляться в Администрацию </w:t>
      </w:r>
      <w:r w:rsidR="0058413D">
        <w:rPr>
          <w:sz w:val="28"/>
          <w:szCs w:val="28"/>
        </w:rPr>
        <w:t xml:space="preserve">Екатериновского </w:t>
      </w:r>
      <w:r w:rsidR="00371765" w:rsidRPr="00CF52ED">
        <w:rPr>
          <w:sz w:val="28"/>
          <w:szCs w:val="28"/>
        </w:rPr>
        <w:t>сельского поселения Сальского муниципального района Ростовской области</w:t>
      </w:r>
      <w:r w:rsidRPr="00CF52ED">
        <w:rPr>
          <w:sz w:val="28"/>
          <w:szCs w:val="28"/>
        </w:rPr>
        <w:t xml:space="preserve">. </w:t>
      </w:r>
    </w:p>
    <w:p w:rsidR="004377A1" w:rsidRPr="00CF52ED" w:rsidRDefault="004377A1" w:rsidP="004377A1">
      <w:pPr>
        <w:ind w:firstLine="709"/>
        <w:jc w:val="both"/>
        <w:rPr>
          <w:sz w:val="28"/>
          <w:szCs w:val="28"/>
        </w:rPr>
      </w:pPr>
      <w:r w:rsidRPr="00CF52ED">
        <w:rPr>
          <w:sz w:val="28"/>
          <w:szCs w:val="28"/>
        </w:rPr>
        <w:t xml:space="preserve">2.5. Включению в Перечень подлежит имущество, являющееся собственностью муниципального образования </w:t>
      </w:r>
      <w:r w:rsidR="00371765" w:rsidRPr="00CF52ED">
        <w:rPr>
          <w:sz w:val="28"/>
          <w:szCs w:val="28"/>
        </w:rPr>
        <w:t>«</w:t>
      </w:r>
      <w:r w:rsidR="0058413D">
        <w:rPr>
          <w:sz w:val="28"/>
          <w:szCs w:val="28"/>
        </w:rPr>
        <w:t>Екатериновское</w:t>
      </w:r>
      <w:r w:rsidR="00E30087">
        <w:rPr>
          <w:sz w:val="28"/>
          <w:szCs w:val="28"/>
        </w:rPr>
        <w:t xml:space="preserve"> </w:t>
      </w:r>
      <w:r w:rsidR="00371765" w:rsidRPr="00CF52ED">
        <w:rPr>
          <w:sz w:val="28"/>
          <w:szCs w:val="28"/>
        </w:rPr>
        <w:t>сельское поселение» Сальского муниципального района Ростовской области</w:t>
      </w:r>
      <w:r w:rsidRPr="00CF52ED">
        <w:rPr>
          <w:sz w:val="28"/>
          <w:szCs w:val="28"/>
        </w:rPr>
        <w:t xml:space="preserve"> и на момент утверждения Перечня находящееся во владении и (или) пользовании субъектов малого и среднего предпринимательства.</w:t>
      </w:r>
    </w:p>
    <w:p w:rsidR="004377A1" w:rsidRPr="00CF52ED" w:rsidRDefault="004377A1" w:rsidP="004377A1">
      <w:pPr>
        <w:autoSpaceDE w:val="0"/>
        <w:autoSpaceDN w:val="0"/>
        <w:adjustRightInd w:val="0"/>
        <w:ind w:firstLine="709"/>
        <w:jc w:val="both"/>
        <w:rPr>
          <w:sz w:val="28"/>
          <w:szCs w:val="28"/>
        </w:rPr>
      </w:pPr>
      <w:r w:rsidRPr="00CF52ED">
        <w:rPr>
          <w:sz w:val="28"/>
          <w:szCs w:val="28"/>
        </w:rPr>
        <w:t xml:space="preserve">2.6. Администрация </w:t>
      </w:r>
      <w:r w:rsidR="0058413D">
        <w:rPr>
          <w:sz w:val="28"/>
          <w:szCs w:val="28"/>
        </w:rPr>
        <w:t xml:space="preserve">Екатериновского </w:t>
      </w:r>
      <w:r w:rsidR="00371765" w:rsidRPr="00CF52ED">
        <w:rPr>
          <w:sz w:val="28"/>
          <w:szCs w:val="28"/>
        </w:rPr>
        <w:t>сельского поселения Сальского муниципального района Ростовской области</w:t>
      </w:r>
      <w:r w:rsidRPr="00CF52ED">
        <w:rPr>
          <w:sz w:val="28"/>
          <w:szCs w:val="28"/>
        </w:rPr>
        <w:t xml:space="preserve">  утверждает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w:t>
      </w:r>
      <w:hyperlink r:id="rId11" w:history="1">
        <w:r w:rsidRPr="00CF52ED">
          <w:rPr>
            <w:sz w:val="28"/>
            <w:szCs w:val="28"/>
          </w:rPr>
          <w:t>льготным ставкам</w:t>
        </w:r>
      </w:hyperlink>
      <w:r w:rsidRPr="00CF52ED">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имущества из указанного перечня с ежегодным - до 1 ноября текущего года дополнением Перечня  муниципальным имуществом.</w:t>
      </w:r>
    </w:p>
    <w:p w:rsidR="004377A1" w:rsidRPr="00CF52ED" w:rsidRDefault="004377A1" w:rsidP="004377A1">
      <w:pPr>
        <w:ind w:firstLine="709"/>
        <w:jc w:val="both"/>
        <w:rPr>
          <w:sz w:val="28"/>
          <w:szCs w:val="28"/>
        </w:rPr>
      </w:pPr>
      <w:r w:rsidRPr="00CF52ED">
        <w:rPr>
          <w:sz w:val="28"/>
          <w:szCs w:val="28"/>
        </w:rPr>
        <w:t>2.7. Дополнения в утвержденный Перечень вносятся по следующим основаниям:</w:t>
      </w:r>
    </w:p>
    <w:p w:rsidR="004377A1" w:rsidRPr="00CF52ED" w:rsidRDefault="00371765" w:rsidP="004377A1">
      <w:pPr>
        <w:ind w:firstLine="709"/>
        <w:jc w:val="both"/>
        <w:rPr>
          <w:sz w:val="28"/>
          <w:szCs w:val="28"/>
        </w:rPr>
      </w:pPr>
      <w:r w:rsidRPr="00CF52ED">
        <w:rPr>
          <w:sz w:val="28"/>
          <w:szCs w:val="28"/>
        </w:rPr>
        <w:t>2.7.1. П</w:t>
      </w:r>
      <w:r w:rsidR="004377A1" w:rsidRPr="00CF52ED">
        <w:rPr>
          <w:sz w:val="28"/>
          <w:szCs w:val="28"/>
        </w:rPr>
        <w:t xml:space="preserve">ри зачислении в муниципальную казну объектов, находящихся в пользовании субъектов малого и среднего предпринимательства, прошедших процедуру государственной регистрации права муниципальной собственности после 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законом от 22 июля 2007 г. № 159-ФЗ «Об особенностях отчуждения недвижимого имущества, находящегося в </w:t>
      </w:r>
      <w:r w:rsidR="004377A1" w:rsidRPr="00CF52ED">
        <w:rPr>
          <w:sz w:val="28"/>
          <w:szCs w:val="28"/>
        </w:rPr>
        <w:lastRenderedPageBreak/>
        <w:t>собственности субъектов Российской Федерации или муниципальной собственности и арендуемого субъектами малого и среднего предпринимательст</w:t>
      </w:r>
      <w:r w:rsidRPr="00CF52ED">
        <w:rPr>
          <w:sz w:val="28"/>
          <w:szCs w:val="28"/>
        </w:rPr>
        <w:t>ва,</w:t>
      </w:r>
      <w:r w:rsidR="004377A1" w:rsidRPr="00CF52ED">
        <w:rPr>
          <w:sz w:val="28"/>
          <w:szCs w:val="28"/>
        </w:rPr>
        <w:t xml:space="preserve"> и о внесении изменений в отдельные законодательные акты Российской Федерации».</w:t>
      </w:r>
    </w:p>
    <w:p w:rsidR="004377A1" w:rsidRPr="00CF52ED" w:rsidRDefault="00371765" w:rsidP="004377A1">
      <w:pPr>
        <w:ind w:firstLine="709"/>
        <w:jc w:val="both"/>
        <w:rPr>
          <w:sz w:val="28"/>
          <w:szCs w:val="28"/>
        </w:rPr>
      </w:pPr>
      <w:r w:rsidRPr="00CF52ED">
        <w:rPr>
          <w:sz w:val="28"/>
          <w:szCs w:val="28"/>
        </w:rPr>
        <w:t>2.7.2. П</w:t>
      </w:r>
      <w:r w:rsidR="004377A1" w:rsidRPr="00CF52ED">
        <w:rPr>
          <w:sz w:val="28"/>
          <w:szCs w:val="28"/>
        </w:rPr>
        <w:t xml:space="preserve">ри зачислении в муниципальную казну объектов, прошедших процедуру государственной регистрации права муниципальной собственности, не обремененных правами третьих лиц, при условии, что объекты не будут использоваться для размещения органов местного самоуправления, муниципальных унитарных предприятий и муниципальных учреждений. </w:t>
      </w:r>
    </w:p>
    <w:p w:rsidR="004377A1" w:rsidRPr="00CF52ED" w:rsidRDefault="004377A1" w:rsidP="004377A1">
      <w:pPr>
        <w:ind w:firstLine="709"/>
        <w:jc w:val="both"/>
        <w:rPr>
          <w:sz w:val="28"/>
          <w:szCs w:val="28"/>
        </w:rPr>
      </w:pPr>
      <w:r w:rsidRPr="00CF52ED">
        <w:rPr>
          <w:sz w:val="28"/>
          <w:szCs w:val="28"/>
        </w:rPr>
        <w:t>2.8. Дополнения в утвержденный Перечень утверждаются постановле</w:t>
      </w:r>
      <w:r w:rsidR="00371765" w:rsidRPr="00CF52ED">
        <w:rPr>
          <w:sz w:val="28"/>
          <w:szCs w:val="28"/>
        </w:rPr>
        <w:t>нием А</w:t>
      </w:r>
      <w:r w:rsidRPr="00CF52ED">
        <w:rPr>
          <w:sz w:val="28"/>
          <w:szCs w:val="28"/>
        </w:rPr>
        <w:t xml:space="preserve">дминистрации </w:t>
      </w:r>
      <w:r w:rsidR="0058413D">
        <w:rPr>
          <w:sz w:val="28"/>
          <w:szCs w:val="28"/>
        </w:rPr>
        <w:t xml:space="preserve">Екатериновского </w:t>
      </w:r>
      <w:r w:rsidR="00371765" w:rsidRPr="00CF52ED">
        <w:rPr>
          <w:sz w:val="28"/>
          <w:szCs w:val="28"/>
        </w:rPr>
        <w:t>сельского поселения Сальского муниципального района Ростовской области</w:t>
      </w:r>
      <w:r w:rsidRPr="00CF52ED">
        <w:rPr>
          <w:sz w:val="28"/>
          <w:szCs w:val="28"/>
        </w:rPr>
        <w:t xml:space="preserve">. </w:t>
      </w:r>
    </w:p>
    <w:p w:rsidR="004377A1" w:rsidRPr="00CF52ED" w:rsidRDefault="004377A1" w:rsidP="004377A1">
      <w:pPr>
        <w:ind w:firstLine="709"/>
        <w:jc w:val="both"/>
        <w:rPr>
          <w:sz w:val="28"/>
          <w:szCs w:val="28"/>
        </w:rPr>
      </w:pPr>
      <w:r w:rsidRPr="00CF52ED">
        <w:rPr>
          <w:sz w:val="28"/>
          <w:szCs w:val="28"/>
        </w:rPr>
        <w:t>2.9. Включение имущества в Перечень, исключение его из Перечня и отражение измененных сведений об имуществе производится путем внесения (удаления) соответствующей записи.</w:t>
      </w:r>
    </w:p>
    <w:p w:rsidR="004377A1" w:rsidRPr="00CF52ED" w:rsidRDefault="004377A1" w:rsidP="004377A1">
      <w:pPr>
        <w:ind w:firstLine="709"/>
        <w:jc w:val="both"/>
        <w:rPr>
          <w:sz w:val="28"/>
          <w:szCs w:val="28"/>
        </w:rPr>
      </w:pPr>
      <w:r w:rsidRPr="00CF52ED">
        <w:rPr>
          <w:sz w:val="28"/>
          <w:szCs w:val="28"/>
        </w:rPr>
        <w:t>2.10. Изменение сведений об имуществе, включенном в Перечень, производится на основа</w:t>
      </w:r>
      <w:r w:rsidR="00371765" w:rsidRPr="00CF52ED">
        <w:rPr>
          <w:sz w:val="28"/>
          <w:szCs w:val="28"/>
        </w:rPr>
        <w:t>нии правоустанавливающих, право</w:t>
      </w:r>
      <w:r w:rsidRPr="00CF52ED">
        <w:rPr>
          <w:sz w:val="28"/>
          <w:szCs w:val="28"/>
        </w:rPr>
        <w:t xml:space="preserve">подтверждающих документов, содержащих характеристики имущества, позволяющие однозначно его идентифицировать. </w:t>
      </w:r>
    </w:p>
    <w:p w:rsidR="004377A1" w:rsidRPr="00CF52ED" w:rsidRDefault="004377A1" w:rsidP="004377A1">
      <w:pPr>
        <w:autoSpaceDE w:val="0"/>
        <w:autoSpaceDN w:val="0"/>
        <w:adjustRightInd w:val="0"/>
        <w:ind w:firstLine="540"/>
        <w:jc w:val="both"/>
        <w:rPr>
          <w:sz w:val="28"/>
          <w:szCs w:val="28"/>
        </w:rPr>
      </w:pPr>
      <w:r w:rsidRPr="00CF52ED">
        <w:rPr>
          <w:sz w:val="28"/>
          <w:szCs w:val="28"/>
        </w:rPr>
        <w:t>Внесение в перечень изменений, не предусматривающих исключения из перечня муниципального  имущества, осуществляется в срок,  не позднее 10 рабочих дней с даты внесения соответствующих изменений в реестр муниципального имущества.</w:t>
      </w:r>
    </w:p>
    <w:p w:rsidR="004377A1" w:rsidRPr="00CF52ED" w:rsidRDefault="004377A1" w:rsidP="004377A1">
      <w:pPr>
        <w:ind w:firstLine="709"/>
        <w:jc w:val="both"/>
        <w:rPr>
          <w:sz w:val="28"/>
          <w:szCs w:val="28"/>
        </w:rPr>
      </w:pPr>
      <w:r w:rsidRPr="00CF52ED">
        <w:rPr>
          <w:sz w:val="28"/>
          <w:szCs w:val="28"/>
        </w:rPr>
        <w:t xml:space="preserve">2.11. Муниципальное имущество, находящееся в муниципальной собственности муниципального образования </w:t>
      </w:r>
      <w:r w:rsidR="00371765" w:rsidRPr="00CF52ED">
        <w:rPr>
          <w:sz w:val="28"/>
          <w:szCs w:val="28"/>
        </w:rPr>
        <w:t>«</w:t>
      </w:r>
      <w:r w:rsidR="0058413D">
        <w:rPr>
          <w:sz w:val="28"/>
          <w:szCs w:val="28"/>
        </w:rPr>
        <w:t xml:space="preserve">Екатериновское  </w:t>
      </w:r>
      <w:r w:rsidR="00371765" w:rsidRPr="00CF52ED">
        <w:rPr>
          <w:sz w:val="28"/>
          <w:szCs w:val="28"/>
        </w:rPr>
        <w:t>сельское поселение» Сальского муниципального района Ростовской области</w:t>
      </w:r>
      <w:r w:rsidRPr="00CF52ED">
        <w:rPr>
          <w:sz w:val="28"/>
          <w:szCs w:val="28"/>
        </w:rPr>
        <w:t xml:space="preserve">  может быть исключено из Перечня в следующих случаях: </w:t>
      </w:r>
    </w:p>
    <w:p w:rsidR="004377A1" w:rsidRPr="00CF52ED" w:rsidRDefault="004377A1" w:rsidP="004377A1">
      <w:pPr>
        <w:ind w:firstLine="709"/>
        <w:jc w:val="both"/>
        <w:rPr>
          <w:sz w:val="28"/>
          <w:szCs w:val="28"/>
        </w:rPr>
      </w:pPr>
      <w:r w:rsidRPr="00CF52ED">
        <w:rPr>
          <w:sz w:val="28"/>
          <w:szCs w:val="28"/>
        </w:rPr>
        <w:t xml:space="preserve">- изменение качественных характеристик, в результате изменения которых оно становится непригодным для дальнейшего использования по его целевому назначению; </w:t>
      </w:r>
    </w:p>
    <w:p w:rsidR="004377A1" w:rsidRPr="00CF52ED" w:rsidRDefault="004377A1" w:rsidP="004377A1">
      <w:pPr>
        <w:ind w:firstLine="709"/>
        <w:jc w:val="both"/>
        <w:rPr>
          <w:sz w:val="28"/>
          <w:szCs w:val="28"/>
        </w:rPr>
      </w:pPr>
      <w:r w:rsidRPr="00CF52ED">
        <w:rPr>
          <w:sz w:val="28"/>
          <w:szCs w:val="28"/>
        </w:rPr>
        <w:t xml:space="preserve">- утраты или гибели имущества; </w:t>
      </w:r>
    </w:p>
    <w:p w:rsidR="004377A1" w:rsidRPr="00CF52ED" w:rsidRDefault="004377A1" w:rsidP="004377A1">
      <w:pPr>
        <w:ind w:firstLine="709"/>
        <w:jc w:val="both"/>
        <w:rPr>
          <w:sz w:val="28"/>
          <w:szCs w:val="28"/>
        </w:rPr>
      </w:pPr>
      <w:r w:rsidRPr="00CF52ED">
        <w:rPr>
          <w:sz w:val="28"/>
          <w:szCs w:val="28"/>
        </w:rPr>
        <w:t xml:space="preserve">- возникновение потребности в использовании данного имущества для осуществления полномочий органом местного самоуправления. </w:t>
      </w:r>
    </w:p>
    <w:p w:rsidR="004377A1" w:rsidRPr="00CF52ED" w:rsidRDefault="004377A1" w:rsidP="004377A1">
      <w:pPr>
        <w:autoSpaceDE w:val="0"/>
        <w:autoSpaceDN w:val="0"/>
        <w:adjustRightInd w:val="0"/>
        <w:ind w:firstLine="540"/>
        <w:jc w:val="both"/>
        <w:rPr>
          <w:sz w:val="28"/>
          <w:szCs w:val="28"/>
        </w:rPr>
      </w:pPr>
      <w:r w:rsidRPr="00CF52ED">
        <w:rPr>
          <w:sz w:val="28"/>
          <w:szCs w:val="28"/>
        </w:rPr>
        <w:t>- право муниципальной собственности на имущество прекращено по решению суда или в ином установленном законом порядке.</w:t>
      </w:r>
    </w:p>
    <w:p w:rsidR="004377A1" w:rsidRPr="00CF52ED" w:rsidRDefault="004377A1" w:rsidP="004377A1">
      <w:pPr>
        <w:autoSpaceDE w:val="0"/>
        <w:autoSpaceDN w:val="0"/>
        <w:adjustRightInd w:val="0"/>
        <w:ind w:firstLine="540"/>
        <w:jc w:val="both"/>
        <w:rPr>
          <w:sz w:val="28"/>
          <w:szCs w:val="28"/>
        </w:rPr>
      </w:pPr>
      <w:r w:rsidRPr="00CF52ED">
        <w:rPr>
          <w:sz w:val="28"/>
          <w:szCs w:val="28"/>
        </w:rPr>
        <w:t xml:space="preserve">2.12.  Администрация </w:t>
      </w:r>
      <w:r w:rsidR="0058413D">
        <w:rPr>
          <w:sz w:val="28"/>
          <w:szCs w:val="28"/>
        </w:rPr>
        <w:t xml:space="preserve">Екатериновского </w:t>
      </w:r>
      <w:r w:rsidR="00371765" w:rsidRPr="00CF52ED">
        <w:rPr>
          <w:sz w:val="28"/>
          <w:szCs w:val="28"/>
        </w:rPr>
        <w:t xml:space="preserve">сельского поселения Сальского муниципального района Ростовской области </w:t>
      </w:r>
      <w:r w:rsidRPr="00CF52ED">
        <w:rPr>
          <w:sz w:val="28"/>
          <w:szCs w:val="28"/>
        </w:rPr>
        <w:t>вправе исключить сведения о  муниципальном  имуществе из Перечня также,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77A1" w:rsidRPr="00CF52ED" w:rsidRDefault="004377A1" w:rsidP="004377A1">
      <w:pPr>
        <w:autoSpaceDE w:val="0"/>
        <w:autoSpaceDN w:val="0"/>
        <w:adjustRightInd w:val="0"/>
        <w:ind w:firstLine="540"/>
        <w:jc w:val="both"/>
        <w:rPr>
          <w:sz w:val="28"/>
          <w:szCs w:val="28"/>
        </w:rPr>
      </w:pPr>
      <w:r w:rsidRPr="00CF52ED">
        <w:rPr>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4377A1" w:rsidRPr="00CF52ED" w:rsidRDefault="004377A1" w:rsidP="004377A1">
      <w:pPr>
        <w:autoSpaceDE w:val="0"/>
        <w:autoSpaceDN w:val="0"/>
        <w:adjustRightInd w:val="0"/>
        <w:ind w:firstLine="540"/>
        <w:jc w:val="both"/>
        <w:rPr>
          <w:sz w:val="28"/>
          <w:szCs w:val="28"/>
        </w:rPr>
      </w:pPr>
      <w:r w:rsidRPr="00CF52ED">
        <w:rPr>
          <w:sz w:val="28"/>
          <w:szCs w:val="28"/>
        </w:rPr>
        <w:lastRenderedPageBreak/>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4377A1" w:rsidRPr="00CF52ED" w:rsidRDefault="004377A1" w:rsidP="004377A1">
      <w:pPr>
        <w:jc w:val="both"/>
        <w:rPr>
          <w:sz w:val="28"/>
          <w:szCs w:val="28"/>
        </w:rPr>
      </w:pPr>
    </w:p>
    <w:p w:rsidR="004377A1" w:rsidRPr="00A37B24" w:rsidRDefault="004377A1" w:rsidP="00A37B24">
      <w:pPr>
        <w:pStyle w:val="af"/>
        <w:numPr>
          <w:ilvl w:val="0"/>
          <w:numId w:val="11"/>
        </w:numPr>
        <w:spacing w:after="0" w:line="240" w:lineRule="auto"/>
        <w:jc w:val="center"/>
        <w:rPr>
          <w:rFonts w:ascii="Times New Roman" w:hAnsi="Times New Roman"/>
          <w:sz w:val="28"/>
          <w:szCs w:val="28"/>
        </w:rPr>
      </w:pPr>
      <w:r w:rsidRPr="00A37B24">
        <w:rPr>
          <w:rFonts w:ascii="Times New Roman" w:hAnsi="Times New Roman"/>
          <w:sz w:val="28"/>
          <w:szCs w:val="28"/>
        </w:rPr>
        <w:t>Порядок ведения и опубликования перечня</w:t>
      </w:r>
    </w:p>
    <w:p w:rsidR="00A37B24" w:rsidRDefault="00A37B24" w:rsidP="00A37B24">
      <w:pPr>
        <w:ind w:firstLine="709"/>
        <w:contextualSpacing/>
        <w:jc w:val="both"/>
        <w:rPr>
          <w:sz w:val="28"/>
          <w:szCs w:val="28"/>
        </w:rPr>
      </w:pPr>
    </w:p>
    <w:p w:rsidR="004377A1" w:rsidRPr="00CF52ED" w:rsidRDefault="004377A1" w:rsidP="00A37B24">
      <w:pPr>
        <w:ind w:firstLine="709"/>
        <w:contextualSpacing/>
        <w:jc w:val="both"/>
        <w:rPr>
          <w:sz w:val="28"/>
          <w:szCs w:val="28"/>
        </w:rPr>
      </w:pPr>
      <w:r w:rsidRPr="00CF52ED">
        <w:rPr>
          <w:sz w:val="28"/>
          <w:szCs w:val="28"/>
        </w:rPr>
        <w:t xml:space="preserve">3.1. Ведение Перечня включает в себя создание базы данных муниципального имущества, формируемой в соответствии с утвержденным Перечнем. Ведение базы данных означает занесение в нее объектов учета и данных о них, обновление данных об объектах учета, включение и исключение объектов учета из указанной базы при внесении дополнений в установленном Положением порядке в утвержденный Перечень. </w:t>
      </w:r>
    </w:p>
    <w:p w:rsidR="004377A1" w:rsidRPr="00CF52ED" w:rsidRDefault="004377A1" w:rsidP="004377A1">
      <w:pPr>
        <w:ind w:firstLine="709"/>
        <w:jc w:val="both"/>
        <w:rPr>
          <w:sz w:val="28"/>
          <w:szCs w:val="28"/>
        </w:rPr>
      </w:pPr>
      <w:r w:rsidRPr="00CF52ED">
        <w:rPr>
          <w:sz w:val="28"/>
          <w:szCs w:val="28"/>
        </w:rPr>
        <w:t xml:space="preserve">3.2. Утвержденный Перечень ведется Администрацией </w:t>
      </w:r>
      <w:r w:rsidR="0058413D">
        <w:rPr>
          <w:sz w:val="28"/>
          <w:szCs w:val="28"/>
        </w:rPr>
        <w:t xml:space="preserve">Екатериновского </w:t>
      </w:r>
      <w:r w:rsidR="00371765" w:rsidRPr="00CF52ED">
        <w:rPr>
          <w:sz w:val="28"/>
          <w:szCs w:val="28"/>
        </w:rPr>
        <w:t>сельского поселения Сальского муниципального района Ростовской области</w:t>
      </w:r>
      <w:r w:rsidRPr="00CF52ED">
        <w:rPr>
          <w:sz w:val="28"/>
          <w:szCs w:val="28"/>
        </w:rPr>
        <w:t xml:space="preserve"> на электронном и бумажном носителях.</w:t>
      </w:r>
    </w:p>
    <w:p w:rsidR="004377A1" w:rsidRPr="00CF52ED" w:rsidRDefault="004377A1" w:rsidP="004377A1">
      <w:pPr>
        <w:ind w:firstLine="709"/>
        <w:jc w:val="both"/>
        <w:rPr>
          <w:sz w:val="28"/>
          <w:szCs w:val="28"/>
        </w:rPr>
      </w:pPr>
      <w:r w:rsidRPr="00CF52ED">
        <w:rPr>
          <w:sz w:val="28"/>
          <w:szCs w:val="28"/>
        </w:rPr>
        <w:t>3.3. Утвержденный Перечень и все внесенные в него изменения подлежат:</w:t>
      </w:r>
    </w:p>
    <w:p w:rsidR="004377A1" w:rsidRPr="00CF52ED" w:rsidRDefault="004377A1" w:rsidP="004377A1">
      <w:pPr>
        <w:ind w:firstLine="709"/>
        <w:jc w:val="both"/>
        <w:rPr>
          <w:sz w:val="28"/>
          <w:szCs w:val="28"/>
        </w:rPr>
      </w:pPr>
      <w:r w:rsidRPr="00CF52ED">
        <w:rPr>
          <w:sz w:val="28"/>
          <w:szCs w:val="28"/>
        </w:rPr>
        <w:t>а) обязательному опубликованию в средствах массовой информации - в течение 10 рабочих дней со дня утверждения;</w:t>
      </w:r>
    </w:p>
    <w:p w:rsidR="004377A1" w:rsidRPr="00CF52ED" w:rsidRDefault="004377A1" w:rsidP="004377A1">
      <w:pPr>
        <w:ind w:firstLine="709"/>
        <w:jc w:val="both"/>
        <w:rPr>
          <w:sz w:val="28"/>
          <w:szCs w:val="28"/>
        </w:rPr>
      </w:pPr>
      <w:r w:rsidRPr="00CF52ED">
        <w:rPr>
          <w:sz w:val="28"/>
          <w:szCs w:val="28"/>
        </w:rPr>
        <w:t xml:space="preserve">б) размещению на официальном сайте муниципального образования </w:t>
      </w:r>
      <w:r w:rsidR="00EC0D3D" w:rsidRPr="00CF52ED">
        <w:rPr>
          <w:sz w:val="28"/>
          <w:szCs w:val="28"/>
        </w:rPr>
        <w:t>«</w:t>
      </w:r>
      <w:r w:rsidR="0058413D">
        <w:rPr>
          <w:sz w:val="28"/>
          <w:szCs w:val="28"/>
        </w:rPr>
        <w:t xml:space="preserve">Екатериновское </w:t>
      </w:r>
      <w:r w:rsidR="00EC0D3D" w:rsidRPr="00CF52ED">
        <w:rPr>
          <w:sz w:val="28"/>
          <w:szCs w:val="28"/>
        </w:rPr>
        <w:t xml:space="preserve">сельское поселение» Сальского муниципального района Ростовской области </w:t>
      </w:r>
      <w:r w:rsidRPr="00CF52ED">
        <w:rPr>
          <w:sz w:val="28"/>
          <w:szCs w:val="28"/>
        </w:rPr>
        <w:t>в сети Интернет (в том числе в форме открытых данных) - в течение 3 рабочих дней со дня утверждения.</w:t>
      </w:r>
    </w:p>
    <w:p w:rsidR="004377A1" w:rsidRPr="00CF52ED" w:rsidRDefault="004377A1" w:rsidP="004377A1">
      <w:pPr>
        <w:ind w:firstLine="709"/>
        <w:jc w:val="center"/>
        <w:rPr>
          <w:sz w:val="28"/>
          <w:szCs w:val="28"/>
        </w:rPr>
      </w:pPr>
    </w:p>
    <w:p w:rsidR="004377A1" w:rsidRDefault="004377A1" w:rsidP="004377A1">
      <w:pPr>
        <w:jc w:val="center"/>
        <w:rPr>
          <w:sz w:val="28"/>
          <w:szCs w:val="28"/>
        </w:rPr>
      </w:pPr>
      <w:r w:rsidRPr="00CF52ED">
        <w:rPr>
          <w:sz w:val="28"/>
          <w:szCs w:val="28"/>
        </w:rPr>
        <w:t>4. Порядок и условия предоставления в аренду</w:t>
      </w:r>
    </w:p>
    <w:p w:rsidR="00A37B24" w:rsidRPr="00CF52ED" w:rsidRDefault="00A37B24" w:rsidP="004377A1">
      <w:pPr>
        <w:jc w:val="center"/>
        <w:rPr>
          <w:sz w:val="28"/>
          <w:szCs w:val="28"/>
        </w:rPr>
      </w:pPr>
    </w:p>
    <w:p w:rsidR="004377A1" w:rsidRPr="00CF52ED" w:rsidRDefault="004377A1" w:rsidP="004377A1">
      <w:pPr>
        <w:ind w:firstLine="709"/>
        <w:jc w:val="both"/>
        <w:rPr>
          <w:sz w:val="28"/>
          <w:szCs w:val="28"/>
        </w:rPr>
      </w:pPr>
      <w:r w:rsidRPr="00CF52ED">
        <w:rPr>
          <w:sz w:val="28"/>
          <w:szCs w:val="28"/>
        </w:rPr>
        <w:t xml:space="preserve"> 4.1. Муниципальное имущество, включенное в Перечень, может быть использовано исключительно в целях предоставления его в аренду субъектам малого и среднего предпринимательства. </w:t>
      </w:r>
    </w:p>
    <w:p w:rsidR="004377A1" w:rsidRPr="00CF52ED" w:rsidRDefault="004377A1" w:rsidP="004377A1">
      <w:pPr>
        <w:ind w:firstLine="709"/>
        <w:jc w:val="both"/>
        <w:rPr>
          <w:sz w:val="28"/>
          <w:szCs w:val="28"/>
        </w:rPr>
      </w:pPr>
      <w:r w:rsidRPr="00CF52ED">
        <w:rPr>
          <w:sz w:val="28"/>
          <w:szCs w:val="28"/>
        </w:rPr>
        <w:t>4.2. До установления Правительством Российской Федерации иного порядка проведения конкурсов или аукционов на право заключения договоров аренды, предоставление имущества, включенного в Перечень, в аренду субъектам малого и среднего предпринимательства осуществляется посредством проведения торгов в виде аукциона в порядке определенном Приказом Федеральной антимонопольной службы от 10.02.2010 № 67.</w:t>
      </w:r>
    </w:p>
    <w:p w:rsidR="004377A1" w:rsidRPr="00CF52ED" w:rsidRDefault="004377A1" w:rsidP="004377A1">
      <w:pPr>
        <w:ind w:firstLine="709"/>
        <w:jc w:val="both"/>
        <w:rPr>
          <w:sz w:val="28"/>
          <w:szCs w:val="28"/>
        </w:rPr>
      </w:pPr>
      <w:r w:rsidRPr="00CF52ED">
        <w:rPr>
          <w:sz w:val="28"/>
          <w:szCs w:val="28"/>
        </w:rPr>
        <w:t xml:space="preserve">4.3. Торги на право заключения договоров аренды имущества, включенного в Перечень, проводит Администрация муниципального образования </w:t>
      </w:r>
      <w:r w:rsidR="00EC0D3D" w:rsidRPr="00CF52ED">
        <w:rPr>
          <w:sz w:val="28"/>
          <w:szCs w:val="28"/>
        </w:rPr>
        <w:t>«</w:t>
      </w:r>
      <w:r w:rsidR="0058413D">
        <w:rPr>
          <w:sz w:val="28"/>
          <w:szCs w:val="28"/>
        </w:rPr>
        <w:t xml:space="preserve">Екатериновское </w:t>
      </w:r>
      <w:r w:rsidR="00EC0D3D" w:rsidRPr="00CF52ED">
        <w:rPr>
          <w:sz w:val="28"/>
          <w:szCs w:val="28"/>
        </w:rPr>
        <w:t>сельское поселение» Сальского муниципального района Ростовской области</w:t>
      </w:r>
      <w:r w:rsidRPr="00CF52ED">
        <w:rPr>
          <w:sz w:val="28"/>
          <w:szCs w:val="28"/>
        </w:rPr>
        <w:t xml:space="preserve">. </w:t>
      </w:r>
    </w:p>
    <w:p w:rsidR="004377A1" w:rsidRPr="00CF52ED" w:rsidRDefault="004377A1" w:rsidP="004377A1">
      <w:pPr>
        <w:ind w:firstLine="709"/>
        <w:jc w:val="both"/>
        <w:rPr>
          <w:sz w:val="28"/>
          <w:szCs w:val="28"/>
        </w:rPr>
      </w:pPr>
      <w:r w:rsidRPr="00CF52ED">
        <w:rPr>
          <w:sz w:val="28"/>
          <w:szCs w:val="28"/>
        </w:rPr>
        <w:t xml:space="preserve">4.4. Юридические и физические лица, не относящиеся к субъектам малого и среднего предпринимательства, к участию в торгах не допускаются. </w:t>
      </w:r>
    </w:p>
    <w:p w:rsidR="004377A1" w:rsidRPr="00CF52ED" w:rsidRDefault="004377A1" w:rsidP="004377A1">
      <w:pPr>
        <w:autoSpaceDE w:val="0"/>
        <w:autoSpaceDN w:val="0"/>
        <w:adjustRightInd w:val="0"/>
        <w:ind w:firstLine="709"/>
        <w:jc w:val="both"/>
        <w:rPr>
          <w:sz w:val="28"/>
          <w:szCs w:val="28"/>
        </w:rPr>
      </w:pPr>
      <w:r w:rsidRPr="00CF52ED">
        <w:rPr>
          <w:sz w:val="28"/>
          <w:szCs w:val="28"/>
        </w:rPr>
        <w:t xml:space="preserve">4.5. Срок, на который заключаются договоры в отношении имущества, включенного в Перечень, должен составлять не менее чем пять лет. </w:t>
      </w:r>
    </w:p>
    <w:p w:rsidR="004377A1" w:rsidRDefault="004377A1" w:rsidP="004377A1">
      <w:pPr>
        <w:autoSpaceDE w:val="0"/>
        <w:autoSpaceDN w:val="0"/>
        <w:adjustRightInd w:val="0"/>
        <w:ind w:firstLine="709"/>
        <w:jc w:val="both"/>
        <w:rPr>
          <w:sz w:val="28"/>
          <w:szCs w:val="28"/>
        </w:rPr>
      </w:pPr>
      <w:r w:rsidRPr="00CF52ED">
        <w:rPr>
          <w:sz w:val="28"/>
          <w:szCs w:val="28"/>
        </w:rPr>
        <w:lastRenderedPageBreak/>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A37B24" w:rsidRPr="00CF52ED" w:rsidRDefault="00A37B24" w:rsidP="004377A1">
      <w:pPr>
        <w:autoSpaceDE w:val="0"/>
        <w:autoSpaceDN w:val="0"/>
        <w:adjustRightInd w:val="0"/>
        <w:ind w:firstLine="709"/>
        <w:jc w:val="both"/>
        <w:rPr>
          <w:sz w:val="28"/>
          <w:szCs w:val="28"/>
        </w:rPr>
      </w:pPr>
    </w:p>
    <w:p w:rsidR="004377A1" w:rsidRDefault="004377A1" w:rsidP="004377A1">
      <w:pPr>
        <w:pStyle w:val="af"/>
        <w:spacing w:after="0" w:line="240" w:lineRule="auto"/>
        <w:ind w:left="840"/>
        <w:jc w:val="center"/>
        <w:rPr>
          <w:rFonts w:ascii="Times New Roman" w:hAnsi="Times New Roman"/>
          <w:sz w:val="28"/>
          <w:szCs w:val="28"/>
        </w:rPr>
      </w:pPr>
      <w:r w:rsidRPr="00CF52ED">
        <w:rPr>
          <w:rFonts w:ascii="Times New Roman" w:hAnsi="Times New Roman"/>
          <w:sz w:val="28"/>
          <w:szCs w:val="28"/>
        </w:rPr>
        <w:t>5. Условия предоставления льгот по арендной плате за муниципальное имущество, включенное в Перечень</w:t>
      </w:r>
    </w:p>
    <w:p w:rsidR="00A37B24" w:rsidRPr="00CF52ED" w:rsidRDefault="00A37B24" w:rsidP="004377A1">
      <w:pPr>
        <w:pStyle w:val="af"/>
        <w:spacing w:after="0" w:line="240" w:lineRule="auto"/>
        <w:ind w:left="840"/>
        <w:jc w:val="center"/>
        <w:rPr>
          <w:rFonts w:ascii="Times New Roman" w:hAnsi="Times New Roman"/>
          <w:sz w:val="28"/>
          <w:szCs w:val="28"/>
        </w:rPr>
      </w:pPr>
    </w:p>
    <w:p w:rsidR="004377A1" w:rsidRPr="00CF52ED" w:rsidRDefault="004377A1" w:rsidP="004377A1">
      <w:pPr>
        <w:ind w:firstLine="567"/>
        <w:jc w:val="both"/>
        <w:rPr>
          <w:sz w:val="28"/>
          <w:szCs w:val="28"/>
        </w:rPr>
      </w:pPr>
      <w:r w:rsidRPr="00CF52ED">
        <w:rPr>
          <w:sz w:val="28"/>
          <w:szCs w:val="28"/>
        </w:rPr>
        <w:t>5.1. Субъектам малого и среднего предпринимательства, занимающимся социально-значимыми видами деятельности и соблюдающими условия, установленные в пункте 5.4 настоящего Положения, с предварительного письменного согласия антимонопольного органа на основании решения Со</w:t>
      </w:r>
      <w:r w:rsidR="00EC0D3D" w:rsidRPr="00CF52ED">
        <w:rPr>
          <w:sz w:val="28"/>
          <w:szCs w:val="28"/>
        </w:rPr>
        <w:t>брания</w:t>
      </w:r>
      <w:r w:rsidRPr="00CF52ED">
        <w:rPr>
          <w:sz w:val="28"/>
          <w:szCs w:val="28"/>
        </w:rPr>
        <w:t xml:space="preserve"> депутатов не ранее 6 месяцев, с даты заключения договора аренды, могут предоставляться льготы по арендной плате.</w:t>
      </w:r>
    </w:p>
    <w:p w:rsidR="004377A1" w:rsidRPr="00CF52ED" w:rsidRDefault="004377A1" w:rsidP="004377A1">
      <w:pPr>
        <w:ind w:firstLine="567"/>
        <w:jc w:val="both"/>
        <w:rPr>
          <w:sz w:val="28"/>
          <w:szCs w:val="28"/>
        </w:rPr>
      </w:pPr>
      <w:r w:rsidRPr="00CF52ED">
        <w:rPr>
          <w:sz w:val="28"/>
          <w:szCs w:val="28"/>
        </w:rPr>
        <w:t>5.2. К социально значимым видам деятельности относятся субъекты малого и среднего предпринимательства:</w:t>
      </w:r>
    </w:p>
    <w:p w:rsidR="004377A1" w:rsidRPr="00CF52ED" w:rsidRDefault="004377A1" w:rsidP="004377A1">
      <w:pPr>
        <w:ind w:firstLine="567"/>
        <w:jc w:val="both"/>
        <w:rPr>
          <w:sz w:val="28"/>
          <w:szCs w:val="28"/>
        </w:rPr>
      </w:pPr>
      <w:r w:rsidRPr="00CF52ED">
        <w:rPr>
          <w:sz w:val="28"/>
          <w:szCs w:val="28"/>
        </w:rPr>
        <w:t>-реализующие проекты в приоритетных направлениях развития науки, технологий и техники в Российской Федерации, по перечню критических технологий Российской Федерации, которые определены в соответствии с Указом Президента РФ от 07.07.2011 № 899 «Об утверждении приоритетных направлений развития науки, технологии и техники в Российской Федерации и перечня критических технологий в Российской Федерации»;</w:t>
      </w:r>
    </w:p>
    <w:p w:rsidR="004377A1" w:rsidRPr="00CF52ED" w:rsidRDefault="004377A1" w:rsidP="004377A1">
      <w:pPr>
        <w:ind w:firstLine="567"/>
        <w:jc w:val="both"/>
        <w:rPr>
          <w:sz w:val="28"/>
          <w:szCs w:val="28"/>
        </w:rPr>
      </w:pPr>
      <w:r w:rsidRPr="00CF52ED">
        <w:rPr>
          <w:color w:val="000000"/>
          <w:sz w:val="28"/>
          <w:szCs w:val="28"/>
        </w:rPr>
        <w:t>-развивающие продуктовые линейки крупных компаний, работающих по направлениям национальной технологической инициативы;</w:t>
      </w:r>
    </w:p>
    <w:p w:rsidR="004377A1" w:rsidRPr="00CF52ED" w:rsidRDefault="004377A1" w:rsidP="004377A1">
      <w:pPr>
        <w:ind w:firstLine="567"/>
        <w:jc w:val="both"/>
        <w:rPr>
          <w:color w:val="000000"/>
          <w:sz w:val="28"/>
          <w:szCs w:val="28"/>
        </w:rPr>
      </w:pPr>
      <w:r w:rsidRPr="00CF52ED">
        <w:rPr>
          <w:color w:val="000000"/>
          <w:sz w:val="28"/>
          <w:szCs w:val="28"/>
        </w:rPr>
        <w:t>-реализующие проекты в сфере импортозамещения (в соответствии с региональными планами по импортозамещению);</w:t>
      </w:r>
    </w:p>
    <w:p w:rsidR="004377A1" w:rsidRPr="00CF52ED" w:rsidRDefault="004377A1" w:rsidP="004377A1">
      <w:pPr>
        <w:ind w:firstLine="567"/>
        <w:jc w:val="both"/>
        <w:rPr>
          <w:color w:val="000000"/>
          <w:sz w:val="28"/>
          <w:szCs w:val="28"/>
        </w:rPr>
      </w:pPr>
      <w:r w:rsidRPr="00CF52ED">
        <w:rPr>
          <w:color w:val="000000"/>
          <w:sz w:val="28"/>
          <w:szCs w:val="28"/>
        </w:rPr>
        <w:t>-занимающиеся производством, переработкой или сбытом сельскохозяйственной продукции;</w:t>
      </w:r>
    </w:p>
    <w:p w:rsidR="004377A1" w:rsidRPr="00CF52ED" w:rsidRDefault="004377A1" w:rsidP="004377A1">
      <w:pPr>
        <w:ind w:firstLine="567"/>
        <w:jc w:val="both"/>
        <w:rPr>
          <w:color w:val="000000"/>
          <w:sz w:val="28"/>
          <w:szCs w:val="28"/>
        </w:rPr>
      </w:pPr>
      <w:r w:rsidRPr="00CF52ED">
        <w:rPr>
          <w:color w:val="000000"/>
          <w:sz w:val="28"/>
          <w:szCs w:val="28"/>
        </w:rPr>
        <w:t>-занимающиеся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w:t>
      </w:r>
    </w:p>
    <w:p w:rsidR="004377A1" w:rsidRPr="00CF52ED" w:rsidRDefault="004377A1" w:rsidP="004377A1">
      <w:pPr>
        <w:ind w:firstLine="567"/>
        <w:jc w:val="both"/>
        <w:rPr>
          <w:color w:val="000000"/>
          <w:sz w:val="28"/>
          <w:szCs w:val="28"/>
        </w:rPr>
      </w:pPr>
      <w:r w:rsidRPr="00CF52ED">
        <w:rPr>
          <w:color w:val="000000"/>
          <w:sz w:val="28"/>
          <w:szCs w:val="28"/>
        </w:rPr>
        <w:t>-начинающие новый бизнес по направлениям деятельности, по которым оказывается государственная и муниципальная поддержка;</w:t>
      </w:r>
    </w:p>
    <w:p w:rsidR="004377A1" w:rsidRPr="00CF52ED" w:rsidRDefault="004377A1" w:rsidP="004377A1">
      <w:pPr>
        <w:ind w:firstLine="567"/>
        <w:jc w:val="both"/>
        <w:rPr>
          <w:color w:val="000000"/>
          <w:sz w:val="28"/>
          <w:szCs w:val="28"/>
        </w:rPr>
      </w:pPr>
      <w:r w:rsidRPr="00CF52ED">
        <w:rPr>
          <w:color w:val="000000"/>
          <w:sz w:val="28"/>
          <w:szCs w:val="28"/>
        </w:rPr>
        <w:t>-занимающиеся производством продовольственных и промышленных товаров, товаров народного потребления, лекарственных средств и изделий медицинского назначения;</w:t>
      </w:r>
    </w:p>
    <w:p w:rsidR="004377A1" w:rsidRPr="00CF52ED" w:rsidRDefault="004377A1" w:rsidP="004377A1">
      <w:pPr>
        <w:ind w:firstLine="567"/>
        <w:jc w:val="both"/>
        <w:rPr>
          <w:color w:val="000000"/>
          <w:sz w:val="28"/>
          <w:szCs w:val="28"/>
        </w:rPr>
      </w:pPr>
      <w:r w:rsidRPr="00CF52ED">
        <w:rPr>
          <w:color w:val="000000"/>
          <w:sz w:val="28"/>
          <w:szCs w:val="28"/>
        </w:rPr>
        <w:t>-оказывающие коммунальные и бытовые услуги населению;</w:t>
      </w:r>
    </w:p>
    <w:p w:rsidR="004377A1" w:rsidRPr="00CF52ED" w:rsidRDefault="004377A1" w:rsidP="004377A1">
      <w:pPr>
        <w:ind w:firstLine="567"/>
        <w:jc w:val="both"/>
        <w:rPr>
          <w:color w:val="000000"/>
          <w:sz w:val="28"/>
          <w:szCs w:val="28"/>
        </w:rPr>
      </w:pPr>
      <w:r w:rsidRPr="00CF52ED">
        <w:rPr>
          <w:color w:val="000000"/>
          <w:sz w:val="28"/>
          <w:szCs w:val="28"/>
        </w:rPr>
        <w:t>-занимающиеся развитием народных художественных промыслов;</w:t>
      </w:r>
    </w:p>
    <w:p w:rsidR="004377A1" w:rsidRPr="00CF52ED" w:rsidRDefault="004377A1" w:rsidP="004377A1">
      <w:pPr>
        <w:ind w:firstLine="567"/>
        <w:jc w:val="both"/>
        <w:rPr>
          <w:color w:val="000000"/>
          <w:sz w:val="28"/>
          <w:szCs w:val="28"/>
        </w:rPr>
      </w:pPr>
      <w:r w:rsidRPr="00CF52ED">
        <w:rPr>
          <w:color w:val="000000"/>
          <w:sz w:val="28"/>
          <w:szCs w:val="28"/>
        </w:rPr>
        <w:t>-занимающиеся строительством и реконструкцией объектов социального назначения.</w:t>
      </w:r>
    </w:p>
    <w:p w:rsidR="004377A1" w:rsidRPr="00CF52ED" w:rsidRDefault="004377A1" w:rsidP="004377A1">
      <w:pPr>
        <w:ind w:firstLine="567"/>
        <w:jc w:val="both"/>
        <w:rPr>
          <w:sz w:val="28"/>
          <w:szCs w:val="28"/>
        </w:rPr>
      </w:pPr>
      <w:r w:rsidRPr="00CF52ED">
        <w:rPr>
          <w:color w:val="000000"/>
          <w:sz w:val="28"/>
          <w:szCs w:val="28"/>
        </w:rPr>
        <w:t>-организациям, образующим инфраструктуру поддержки субъектов МСП, предоставляющим имущество во владение и (или) пользование субъектам МСП, для которых предусмотрены льготы по арендной плате или иные льготы.</w:t>
      </w:r>
    </w:p>
    <w:p w:rsidR="004377A1" w:rsidRPr="00CF52ED" w:rsidRDefault="004377A1" w:rsidP="004377A1">
      <w:pPr>
        <w:ind w:firstLine="567"/>
        <w:jc w:val="both"/>
        <w:rPr>
          <w:sz w:val="28"/>
          <w:szCs w:val="28"/>
        </w:rPr>
      </w:pPr>
      <w:r w:rsidRPr="00CF52ED">
        <w:rPr>
          <w:sz w:val="28"/>
          <w:szCs w:val="28"/>
        </w:rPr>
        <w:t xml:space="preserve">5.3. Льготы по арендной плате субъектам малого и среднего предпринимательства, занимающимися видами деятельности, указанными в </w:t>
      </w:r>
      <w:r w:rsidRPr="00CF52ED">
        <w:rPr>
          <w:sz w:val="28"/>
          <w:szCs w:val="28"/>
        </w:rPr>
        <w:lastRenderedPageBreak/>
        <w:t>пункте 5.2 настоящего Положения, устанавливаются в процентном соотношении к определенному (установленному) размеру арендной платы:</w:t>
      </w:r>
    </w:p>
    <w:p w:rsidR="004377A1" w:rsidRPr="00CF52ED" w:rsidRDefault="004377A1" w:rsidP="004377A1">
      <w:pPr>
        <w:ind w:firstLine="567"/>
        <w:jc w:val="both"/>
        <w:rPr>
          <w:sz w:val="28"/>
          <w:szCs w:val="28"/>
        </w:rPr>
      </w:pPr>
      <w:r w:rsidRPr="00CF52ED">
        <w:rPr>
          <w:sz w:val="28"/>
          <w:szCs w:val="28"/>
        </w:rPr>
        <w:t>в первый год аренды – 40 процентов размера арендной платы;</w:t>
      </w:r>
    </w:p>
    <w:p w:rsidR="004377A1" w:rsidRPr="00CF52ED" w:rsidRDefault="004377A1" w:rsidP="004377A1">
      <w:pPr>
        <w:ind w:firstLine="567"/>
        <w:jc w:val="both"/>
        <w:rPr>
          <w:sz w:val="28"/>
          <w:szCs w:val="28"/>
        </w:rPr>
      </w:pPr>
      <w:r w:rsidRPr="00CF52ED">
        <w:rPr>
          <w:sz w:val="28"/>
          <w:szCs w:val="28"/>
        </w:rPr>
        <w:t>во второй год аренды – 60 процентов арендной платы;</w:t>
      </w:r>
    </w:p>
    <w:p w:rsidR="004377A1" w:rsidRPr="00CF52ED" w:rsidRDefault="004377A1" w:rsidP="004377A1">
      <w:pPr>
        <w:ind w:firstLine="567"/>
        <w:jc w:val="both"/>
        <w:rPr>
          <w:sz w:val="28"/>
          <w:szCs w:val="28"/>
        </w:rPr>
      </w:pPr>
      <w:r w:rsidRPr="00CF52ED">
        <w:rPr>
          <w:sz w:val="28"/>
          <w:szCs w:val="28"/>
        </w:rPr>
        <w:t>в третий год аренды – 80 процентов арендной платы;</w:t>
      </w:r>
    </w:p>
    <w:p w:rsidR="004377A1" w:rsidRPr="00CF52ED" w:rsidRDefault="004377A1" w:rsidP="004377A1">
      <w:pPr>
        <w:ind w:firstLine="567"/>
        <w:jc w:val="both"/>
        <w:rPr>
          <w:sz w:val="28"/>
          <w:szCs w:val="28"/>
        </w:rPr>
      </w:pPr>
      <w:r w:rsidRPr="00CF52ED">
        <w:rPr>
          <w:sz w:val="28"/>
          <w:szCs w:val="28"/>
        </w:rPr>
        <w:t>в четвертый год аренды и далее – 100 процентов размера арендной платы.</w:t>
      </w:r>
    </w:p>
    <w:p w:rsidR="004377A1" w:rsidRPr="00CF52ED" w:rsidRDefault="004377A1" w:rsidP="004377A1">
      <w:pPr>
        <w:ind w:firstLine="567"/>
        <w:jc w:val="both"/>
        <w:rPr>
          <w:sz w:val="28"/>
          <w:szCs w:val="28"/>
        </w:rPr>
      </w:pPr>
      <w:r w:rsidRPr="00CF52ED">
        <w:rPr>
          <w:sz w:val="28"/>
          <w:szCs w:val="28"/>
        </w:rPr>
        <w:t xml:space="preserve">5.4. Льготы по арендной плате субъектам малого и среднего предпринимательства предоставляются при соблюдении следующих условий: </w:t>
      </w:r>
    </w:p>
    <w:p w:rsidR="004377A1" w:rsidRPr="00CF52ED" w:rsidRDefault="004377A1" w:rsidP="004377A1">
      <w:pPr>
        <w:ind w:firstLine="567"/>
        <w:jc w:val="both"/>
        <w:rPr>
          <w:sz w:val="28"/>
          <w:szCs w:val="28"/>
        </w:rPr>
      </w:pPr>
      <w:r w:rsidRPr="00CF52ED">
        <w:rPr>
          <w:sz w:val="28"/>
          <w:szCs w:val="28"/>
        </w:rPr>
        <w:tab/>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4377A1" w:rsidRPr="00CF52ED" w:rsidRDefault="004377A1" w:rsidP="004377A1">
      <w:pPr>
        <w:ind w:firstLine="567"/>
        <w:jc w:val="both"/>
        <w:rPr>
          <w:sz w:val="28"/>
          <w:szCs w:val="28"/>
        </w:rPr>
      </w:pPr>
      <w:r w:rsidRPr="00CF52ED">
        <w:rPr>
          <w:sz w:val="28"/>
          <w:szCs w:val="28"/>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4377A1" w:rsidRPr="00CF52ED" w:rsidRDefault="004377A1" w:rsidP="004377A1">
      <w:pPr>
        <w:ind w:firstLine="567"/>
        <w:jc w:val="both"/>
        <w:rPr>
          <w:sz w:val="28"/>
          <w:szCs w:val="28"/>
        </w:rPr>
      </w:pPr>
      <w:r w:rsidRPr="00CF52ED">
        <w:rPr>
          <w:sz w:val="28"/>
          <w:szCs w:val="28"/>
        </w:rPr>
        <w:t>5.5. Заявления о предоставлении льготы субъекты малого и среднег</w:t>
      </w:r>
      <w:r w:rsidR="00EC0D3D" w:rsidRPr="00CF52ED">
        <w:rPr>
          <w:sz w:val="28"/>
          <w:szCs w:val="28"/>
        </w:rPr>
        <w:t>о предпринимательства подают в А</w:t>
      </w:r>
      <w:r w:rsidRPr="00CF52ED">
        <w:rPr>
          <w:sz w:val="28"/>
          <w:szCs w:val="28"/>
        </w:rPr>
        <w:t xml:space="preserve">дминистрацию </w:t>
      </w:r>
      <w:r w:rsidR="0058413D">
        <w:rPr>
          <w:sz w:val="28"/>
          <w:szCs w:val="28"/>
        </w:rPr>
        <w:t xml:space="preserve">Екатериновского </w:t>
      </w:r>
      <w:r w:rsidR="00EC0D3D" w:rsidRPr="00CF52ED">
        <w:rPr>
          <w:sz w:val="28"/>
          <w:szCs w:val="28"/>
        </w:rPr>
        <w:t>сельского поселения Сальского муниципального района Ростовской области</w:t>
      </w:r>
      <w:r w:rsidRPr="00CF52ED">
        <w:rPr>
          <w:sz w:val="28"/>
          <w:szCs w:val="28"/>
        </w:rPr>
        <w:t>. К указанному заявлению прилагаются:</w:t>
      </w:r>
    </w:p>
    <w:p w:rsidR="004377A1" w:rsidRPr="00CF52ED" w:rsidRDefault="004377A1" w:rsidP="004377A1">
      <w:pPr>
        <w:ind w:firstLine="567"/>
        <w:jc w:val="both"/>
        <w:rPr>
          <w:sz w:val="28"/>
          <w:szCs w:val="28"/>
        </w:rPr>
      </w:pPr>
      <w:r w:rsidRPr="00CF52ED">
        <w:rPr>
          <w:sz w:val="28"/>
          <w:szCs w:val="28"/>
        </w:rPr>
        <w:t>1)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4377A1" w:rsidRPr="00CF52ED" w:rsidRDefault="004377A1" w:rsidP="004377A1">
      <w:pPr>
        <w:ind w:firstLine="567"/>
        <w:jc w:val="both"/>
        <w:rPr>
          <w:sz w:val="28"/>
          <w:szCs w:val="28"/>
        </w:rPr>
      </w:pPr>
      <w:r w:rsidRPr="00CF52ED">
        <w:rPr>
          <w:sz w:val="28"/>
          <w:szCs w:val="28"/>
        </w:rPr>
        <w:t>2) копии учредительных документов субъекта предпринимательской деятельности.</w:t>
      </w:r>
    </w:p>
    <w:p w:rsidR="004377A1" w:rsidRPr="00CF52ED" w:rsidRDefault="004377A1" w:rsidP="004377A1">
      <w:pPr>
        <w:ind w:firstLine="567"/>
        <w:jc w:val="both"/>
        <w:rPr>
          <w:sz w:val="28"/>
          <w:szCs w:val="28"/>
        </w:rPr>
      </w:pPr>
      <w:r w:rsidRPr="00CF52ED">
        <w:rPr>
          <w:sz w:val="28"/>
          <w:szCs w:val="28"/>
        </w:rPr>
        <w:t xml:space="preserve">5.6. Администрация </w:t>
      </w:r>
      <w:r w:rsidR="0058413D">
        <w:rPr>
          <w:sz w:val="28"/>
          <w:szCs w:val="28"/>
        </w:rPr>
        <w:t xml:space="preserve">Екатериновского </w:t>
      </w:r>
      <w:r w:rsidR="00EC0D3D" w:rsidRPr="00CF52ED">
        <w:rPr>
          <w:sz w:val="28"/>
          <w:szCs w:val="28"/>
        </w:rPr>
        <w:t xml:space="preserve">сельского поселения Сальского муниципального района Ростовской области </w:t>
      </w:r>
      <w:r w:rsidRPr="00CF52ED">
        <w:rPr>
          <w:sz w:val="28"/>
          <w:szCs w:val="28"/>
        </w:rPr>
        <w:t>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4377A1" w:rsidRPr="00CF52ED" w:rsidRDefault="004377A1" w:rsidP="004377A1">
      <w:pPr>
        <w:ind w:firstLine="567"/>
        <w:jc w:val="both"/>
        <w:rPr>
          <w:sz w:val="28"/>
          <w:szCs w:val="28"/>
        </w:rPr>
      </w:pPr>
      <w:r w:rsidRPr="00CF52ED">
        <w:rPr>
          <w:sz w:val="28"/>
          <w:szCs w:val="28"/>
        </w:rPr>
        <w:t>5.7.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w:t>
      </w:r>
      <w:r w:rsidR="00EC0D3D" w:rsidRPr="00CF52ED">
        <w:rPr>
          <w:sz w:val="28"/>
          <w:szCs w:val="28"/>
        </w:rPr>
        <w:t xml:space="preserve"> предусматривается обязанность А</w:t>
      </w:r>
      <w:r w:rsidRPr="00CF52ED">
        <w:rPr>
          <w:sz w:val="28"/>
          <w:szCs w:val="28"/>
        </w:rPr>
        <w:t xml:space="preserve">дминистрации </w:t>
      </w:r>
      <w:r w:rsidR="0058413D">
        <w:rPr>
          <w:sz w:val="28"/>
          <w:szCs w:val="28"/>
        </w:rPr>
        <w:t xml:space="preserve">Екатериновского </w:t>
      </w:r>
      <w:r w:rsidR="00EC0D3D" w:rsidRPr="00CF52ED">
        <w:rPr>
          <w:sz w:val="28"/>
          <w:szCs w:val="28"/>
        </w:rPr>
        <w:t xml:space="preserve">сельского поселения Сальского муниципального района Ростовской области </w:t>
      </w:r>
      <w:r w:rsidRPr="00CF52ED">
        <w:rPr>
          <w:sz w:val="28"/>
          <w:szCs w:val="28"/>
        </w:rPr>
        <w:t>осуществлять проверки использования имущества не реже одного раза в год.</w:t>
      </w:r>
    </w:p>
    <w:p w:rsidR="004377A1" w:rsidRPr="00CF52ED" w:rsidRDefault="004377A1" w:rsidP="00EC0D3D">
      <w:pPr>
        <w:ind w:firstLine="567"/>
        <w:jc w:val="both"/>
        <w:rPr>
          <w:sz w:val="28"/>
          <w:szCs w:val="28"/>
        </w:rPr>
      </w:pPr>
      <w:r w:rsidRPr="00CF52ED">
        <w:rPr>
          <w:sz w:val="28"/>
          <w:szCs w:val="28"/>
        </w:rPr>
        <w:t>5.8.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от 24.07.2007 № 209 – 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sectPr w:rsidR="004377A1" w:rsidRPr="00CF52ED" w:rsidSect="00707BE4">
      <w:footerReference w:type="default" r:id="rId12"/>
      <w:pgSz w:w="11906" w:h="16838"/>
      <w:pgMar w:top="851" w:right="851" w:bottom="851" w:left="1418" w:header="720" w:footer="397"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B85" w:rsidRDefault="008C1B85">
      <w:r>
        <w:separator/>
      </w:r>
    </w:p>
  </w:endnote>
  <w:endnote w:type="continuationSeparator" w:id="1">
    <w:p w:rsidR="008C1B85" w:rsidRDefault="008C1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8C4481" w:rsidP="001D4F40">
    <w:pPr>
      <w:pStyle w:val="a8"/>
      <w:jc w:val="right"/>
    </w:pPr>
    <w:fldSimple w:instr=" PAGE   \* MERGEFORMAT ">
      <w:r w:rsidR="004B5F94">
        <w:rPr>
          <w:noProof/>
        </w:rPr>
        <w:t>1</w:t>
      </w:r>
    </w:fldSimple>
  </w:p>
  <w:p w:rsidR="001D4F40" w:rsidRDefault="001D4F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B85" w:rsidRDefault="008C1B85">
      <w:r>
        <w:separator/>
      </w:r>
    </w:p>
  </w:footnote>
  <w:footnote w:type="continuationSeparator" w:id="1">
    <w:p w:rsidR="008C1B85" w:rsidRDefault="008C1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C52"/>
    <w:multiLevelType w:val="hybridMultilevel"/>
    <w:tmpl w:val="835CE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3678D"/>
    <w:multiLevelType w:val="hybridMultilevel"/>
    <w:tmpl w:val="2A600FE8"/>
    <w:lvl w:ilvl="0" w:tplc="2242B0EE">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DCE546A"/>
    <w:multiLevelType w:val="hybridMultilevel"/>
    <w:tmpl w:val="4FCE1E4C"/>
    <w:lvl w:ilvl="0" w:tplc="5DE241F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6351BD3"/>
    <w:multiLevelType w:val="hybridMultilevel"/>
    <w:tmpl w:val="4502AED8"/>
    <w:lvl w:ilvl="0" w:tplc="22E03B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6707047"/>
    <w:multiLevelType w:val="hybridMultilevel"/>
    <w:tmpl w:val="2FDA4B16"/>
    <w:lvl w:ilvl="0" w:tplc="2242B0E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drawingGridHorizontalSpacing w:val="130"/>
  <w:displayHorizontalDrawingGridEvery w:val="2"/>
  <w:characterSpacingControl w:val="doNotCompress"/>
  <w:footnotePr>
    <w:footnote w:id="0"/>
    <w:footnote w:id="1"/>
  </w:footnotePr>
  <w:endnotePr>
    <w:endnote w:id="0"/>
    <w:endnote w:id="1"/>
  </w:endnotePr>
  <w:compat/>
  <w:rsids>
    <w:rsidRoot w:val="00A10116"/>
    <w:rsid w:val="00003BC2"/>
    <w:rsid w:val="00007BCB"/>
    <w:rsid w:val="000106CA"/>
    <w:rsid w:val="00011479"/>
    <w:rsid w:val="00011A34"/>
    <w:rsid w:val="00022733"/>
    <w:rsid w:val="000335CA"/>
    <w:rsid w:val="00042DBB"/>
    <w:rsid w:val="0004575C"/>
    <w:rsid w:val="00054A69"/>
    <w:rsid w:val="00055D30"/>
    <w:rsid w:val="000A6289"/>
    <w:rsid w:val="000B0EF2"/>
    <w:rsid w:val="000B22DF"/>
    <w:rsid w:val="000B2AD9"/>
    <w:rsid w:val="000B46DF"/>
    <w:rsid w:val="000C1BA8"/>
    <w:rsid w:val="000C28E3"/>
    <w:rsid w:val="000C3658"/>
    <w:rsid w:val="000C5051"/>
    <w:rsid w:val="000D02BF"/>
    <w:rsid w:val="000D1F8F"/>
    <w:rsid w:val="000D6C70"/>
    <w:rsid w:val="000E1A0C"/>
    <w:rsid w:val="000E1A30"/>
    <w:rsid w:val="000E453E"/>
    <w:rsid w:val="000E4894"/>
    <w:rsid w:val="000E5DD7"/>
    <w:rsid w:val="000F3B2D"/>
    <w:rsid w:val="00101902"/>
    <w:rsid w:val="00121D95"/>
    <w:rsid w:val="001260BC"/>
    <w:rsid w:val="0012636E"/>
    <w:rsid w:val="00127591"/>
    <w:rsid w:val="00130948"/>
    <w:rsid w:val="001340F8"/>
    <w:rsid w:val="00134BE2"/>
    <w:rsid w:val="001363A3"/>
    <w:rsid w:val="00150DBC"/>
    <w:rsid w:val="00157112"/>
    <w:rsid w:val="001A5FF4"/>
    <w:rsid w:val="001B20DE"/>
    <w:rsid w:val="001C3D84"/>
    <w:rsid w:val="001D4F40"/>
    <w:rsid w:val="001E5D63"/>
    <w:rsid w:val="001F1905"/>
    <w:rsid w:val="00201D1D"/>
    <w:rsid w:val="00202AF2"/>
    <w:rsid w:val="00206A23"/>
    <w:rsid w:val="00212960"/>
    <w:rsid w:val="0022080F"/>
    <w:rsid w:val="00222E35"/>
    <w:rsid w:val="002448AE"/>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A003B"/>
    <w:rsid w:val="002B7B3B"/>
    <w:rsid w:val="002C1348"/>
    <w:rsid w:val="002C2DEE"/>
    <w:rsid w:val="002C3E7D"/>
    <w:rsid w:val="002E78CC"/>
    <w:rsid w:val="002F3184"/>
    <w:rsid w:val="0030783D"/>
    <w:rsid w:val="00313327"/>
    <w:rsid w:val="00321680"/>
    <w:rsid w:val="00321D18"/>
    <w:rsid w:val="00321FFC"/>
    <w:rsid w:val="003364D8"/>
    <w:rsid w:val="0034266E"/>
    <w:rsid w:val="00353185"/>
    <w:rsid w:val="00365066"/>
    <w:rsid w:val="00366B65"/>
    <w:rsid w:val="00371765"/>
    <w:rsid w:val="003778F2"/>
    <w:rsid w:val="00381E2C"/>
    <w:rsid w:val="0038386E"/>
    <w:rsid w:val="0038697F"/>
    <w:rsid w:val="003A3853"/>
    <w:rsid w:val="003A3E62"/>
    <w:rsid w:val="003A76AD"/>
    <w:rsid w:val="003B039E"/>
    <w:rsid w:val="003C1705"/>
    <w:rsid w:val="003C3007"/>
    <w:rsid w:val="003D0230"/>
    <w:rsid w:val="003F0D08"/>
    <w:rsid w:val="00414623"/>
    <w:rsid w:val="00415CF1"/>
    <w:rsid w:val="0042152E"/>
    <w:rsid w:val="0042284F"/>
    <w:rsid w:val="004377A1"/>
    <w:rsid w:val="004630B5"/>
    <w:rsid w:val="00464143"/>
    <w:rsid w:val="0047656B"/>
    <w:rsid w:val="00476FC0"/>
    <w:rsid w:val="00484364"/>
    <w:rsid w:val="00492A3C"/>
    <w:rsid w:val="00492D10"/>
    <w:rsid w:val="00496618"/>
    <w:rsid w:val="00496B15"/>
    <w:rsid w:val="004A05B8"/>
    <w:rsid w:val="004A1060"/>
    <w:rsid w:val="004A12A1"/>
    <w:rsid w:val="004A4272"/>
    <w:rsid w:val="004A4FFF"/>
    <w:rsid w:val="004B3B19"/>
    <w:rsid w:val="004B5F94"/>
    <w:rsid w:val="004C009A"/>
    <w:rsid w:val="004D025C"/>
    <w:rsid w:val="004F3507"/>
    <w:rsid w:val="00500AF2"/>
    <w:rsid w:val="00510C43"/>
    <w:rsid w:val="005147BB"/>
    <w:rsid w:val="005167B6"/>
    <w:rsid w:val="005179F9"/>
    <w:rsid w:val="00517A77"/>
    <w:rsid w:val="00522694"/>
    <w:rsid w:val="00527542"/>
    <w:rsid w:val="0053232D"/>
    <w:rsid w:val="005573E3"/>
    <w:rsid w:val="00560DE0"/>
    <w:rsid w:val="005810E5"/>
    <w:rsid w:val="0058413D"/>
    <w:rsid w:val="00594E2E"/>
    <w:rsid w:val="005A0E58"/>
    <w:rsid w:val="005A3E25"/>
    <w:rsid w:val="005A60BC"/>
    <w:rsid w:val="005B13B8"/>
    <w:rsid w:val="005B642B"/>
    <w:rsid w:val="005C574A"/>
    <w:rsid w:val="005D0960"/>
    <w:rsid w:val="005D24DB"/>
    <w:rsid w:val="005D5E4F"/>
    <w:rsid w:val="005E2D74"/>
    <w:rsid w:val="005E4604"/>
    <w:rsid w:val="005F1FAB"/>
    <w:rsid w:val="005F3533"/>
    <w:rsid w:val="0061126A"/>
    <w:rsid w:val="00634063"/>
    <w:rsid w:val="00642EA0"/>
    <w:rsid w:val="00644D00"/>
    <w:rsid w:val="006510A0"/>
    <w:rsid w:val="00660E97"/>
    <w:rsid w:val="00682DE8"/>
    <w:rsid w:val="00684DB4"/>
    <w:rsid w:val="00694557"/>
    <w:rsid w:val="006969B9"/>
    <w:rsid w:val="006A38E9"/>
    <w:rsid w:val="006A42B6"/>
    <w:rsid w:val="006C33C8"/>
    <w:rsid w:val="006C45A5"/>
    <w:rsid w:val="006C7CF7"/>
    <w:rsid w:val="006D3797"/>
    <w:rsid w:val="006F4C35"/>
    <w:rsid w:val="007068D4"/>
    <w:rsid w:val="00707BE4"/>
    <w:rsid w:val="00707CDF"/>
    <w:rsid w:val="00710457"/>
    <w:rsid w:val="007104B8"/>
    <w:rsid w:val="00714533"/>
    <w:rsid w:val="0071747E"/>
    <w:rsid w:val="00720BA7"/>
    <w:rsid w:val="007231E2"/>
    <w:rsid w:val="0074295C"/>
    <w:rsid w:val="00743DAE"/>
    <w:rsid w:val="00756B76"/>
    <w:rsid w:val="007610D8"/>
    <w:rsid w:val="00775308"/>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3EB9"/>
    <w:rsid w:val="007F655F"/>
    <w:rsid w:val="0081687C"/>
    <w:rsid w:val="008201A0"/>
    <w:rsid w:val="00822427"/>
    <w:rsid w:val="00830DB0"/>
    <w:rsid w:val="00837619"/>
    <w:rsid w:val="00853420"/>
    <w:rsid w:val="00875DD5"/>
    <w:rsid w:val="008831FA"/>
    <w:rsid w:val="008918A1"/>
    <w:rsid w:val="00892FF2"/>
    <w:rsid w:val="0089523D"/>
    <w:rsid w:val="008B0140"/>
    <w:rsid w:val="008B31AA"/>
    <w:rsid w:val="008B41E3"/>
    <w:rsid w:val="008C1B85"/>
    <w:rsid w:val="008C4481"/>
    <w:rsid w:val="008E0F13"/>
    <w:rsid w:val="008F7F2D"/>
    <w:rsid w:val="0090708C"/>
    <w:rsid w:val="009108A1"/>
    <w:rsid w:val="00914F32"/>
    <w:rsid w:val="0091673A"/>
    <w:rsid w:val="00933FE3"/>
    <w:rsid w:val="00937751"/>
    <w:rsid w:val="00942FA4"/>
    <w:rsid w:val="00974DCC"/>
    <w:rsid w:val="00983002"/>
    <w:rsid w:val="0099773B"/>
    <w:rsid w:val="009A7665"/>
    <w:rsid w:val="009B1108"/>
    <w:rsid w:val="009C13F4"/>
    <w:rsid w:val="009C52ED"/>
    <w:rsid w:val="009D3B24"/>
    <w:rsid w:val="009D3B26"/>
    <w:rsid w:val="009D591C"/>
    <w:rsid w:val="009E5B15"/>
    <w:rsid w:val="009E5DA8"/>
    <w:rsid w:val="00A016A4"/>
    <w:rsid w:val="00A05508"/>
    <w:rsid w:val="00A10116"/>
    <w:rsid w:val="00A10E53"/>
    <w:rsid w:val="00A1357A"/>
    <w:rsid w:val="00A23886"/>
    <w:rsid w:val="00A250C3"/>
    <w:rsid w:val="00A302CB"/>
    <w:rsid w:val="00A33C67"/>
    <w:rsid w:val="00A348E7"/>
    <w:rsid w:val="00A37B24"/>
    <w:rsid w:val="00A41DAA"/>
    <w:rsid w:val="00A44CF7"/>
    <w:rsid w:val="00A45B2F"/>
    <w:rsid w:val="00A512AB"/>
    <w:rsid w:val="00A878C5"/>
    <w:rsid w:val="00A92CF4"/>
    <w:rsid w:val="00A93089"/>
    <w:rsid w:val="00AA1FCA"/>
    <w:rsid w:val="00AA23C2"/>
    <w:rsid w:val="00AB4B47"/>
    <w:rsid w:val="00AB533B"/>
    <w:rsid w:val="00AC0591"/>
    <w:rsid w:val="00AC05BB"/>
    <w:rsid w:val="00AD34DA"/>
    <w:rsid w:val="00AD40C4"/>
    <w:rsid w:val="00AD70C6"/>
    <w:rsid w:val="00AE61AC"/>
    <w:rsid w:val="00AE6566"/>
    <w:rsid w:val="00B13271"/>
    <w:rsid w:val="00B15843"/>
    <w:rsid w:val="00B20841"/>
    <w:rsid w:val="00B20CB9"/>
    <w:rsid w:val="00B21351"/>
    <w:rsid w:val="00B23EAB"/>
    <w:rsid w:val="00B25CA2"/>
    <w:rsid w:val="00B3739E"/>
    <w:rsid w:val="00B4180F"/>
    <w:rsid w:val="00B430A1"/>
    <w:rsid w:val="00B657E3"/>
    <w:rsid w:val="00B71EF4"/>
    <w:rsid w:val="00B755C4"/>
    <w:rsid w:val="00B86C1F"/>
    <w:rsid w:val="00B8704D"/>
    <w:rsid w:val="00B90E04"/>
    <w:rsid w:val="00B92596"/>
    <w:rsid w:val="00BA1C6D"/>
    <w:rsid w:val="00BA4809"/>
    <w:rsid w:val="00BA6427"/>
    <w:rsid w:val="00BC38F1"/>
    <w:rsid w:val="00BC6839"/>
    <w:rsid w:val="00BD1F28"/>
    <w:rsid w:val="00BD512E"/>
    <w:rsid w:val="00BE1B93"/>
    <w:rsid w:val="00BE735D"/>
    <w:rsid w:val="00C11483"/>
    <w:rsid w:val="00C2043B"/>
    <w:rsid w:val="00C30349"/>
    <w:rsid w:val="00C6185B"/>
    <w:rsid w:val="00C633DD"/>
    <w:rsid w:val="00C678DB"/>
    <w:rsid w:val="00C67FE2"/>
    <w:rsid w:val="00C712F1"/>
    <w:rsid w:val="00C76372"/>
    <w:rsid w:val="00C76CA6"/>
    <w:rsid w:val="00C8252D"/>
    <w:rsid w:val="00C93567"/>
    <w:rsid w:val="00C9416D"/>
    <w:rsid w:val="00C95BD2"/>
    <w:rsid w:val="00CB4EBC"/>
    <w:rsid w:val="00CC163F"/>
    <w:rsid w:val="00CC2ADE"/>
    <w:rsid w:val="00CC4C07"/>
    <w:rsid w:val="00CC781D"/>
    <w:rsid w:val="00CD1872"/>
    <w:rsid w:val="00CF52ED"/>
    <w:rsid w:val="00D03805"/>
    <w:rsid w:val="00D22E71"/>
    <w:rsid w:val="00D26F5B"/>
    <w:rsid w:val="00D36A7C"/>
    <w:rsid w:val="00D375D3"/>
    <w:rsid w:val="00D510DD"/>
    <w:rsid w:val="00D51F25"/>
    <w:rsid w:val="00D56141"/>
    <w:rsid w:val="00D56E29"/>
    <w:rsid w:val="00D6091B"/>
    <w:rsid w:val="00D65732"/>
    <w:rsid w:val="00D66F10"/>
    <w:rsid w:val="00D769BB"/>
    <w:rsid w:val="00D807E5"/>
    <w:rsid w:val="00D8656F"/>
    <w:rsid w:val="00D87C3D"/>
    <w:rsid w:val="00D9124E"/>
    <w:rsid w:val="00DA31CF"/>
    <w:rsid w:val="00DA5CF4"/>
    <w:rsid w:val="00DB2C1B"/>
    <w:rsid w:val="00DB672B"/>
    <w:rsid w:val="00DC5019"/>
    <w:rsid w:val="00DD7086"/>
    <w:rsid w:val="00DF23AF"/>
    <w:rsid w:val="00E02BD5"/>
    <w:rsid w:val="00E03B0F"/>
    <w:rsid w:val="00E04AE9"/>
    <w:rsid w:val="00E15563"/>
    <w:rsid w:val="00E20610"/>
    <w:rsid w:val="00E20803"/>
    <w:rsid w:val="00E20FFC"/>
    <w:rsid w:val="00E24B6D"/>
    <w:rsid w:val="00E30087"/>
    <w:rsid w:val="00E6021C"/>
    <w:rsid w:val="00E618E6"/>
    <w:rsid w:val="00E8553D"/>
    <w:rsid w:val="00EA130C"/>
    <w:rsid w:val="00EA1C2B"/>
    <w:rsid w:val="00EB5285"/>
    <w:rsid w:val="00EB61CC"/>
    <w:rsid w:val="00EC0D3D"/>
    <w:rsid w:val="00ED4AF0"/>
    <w:rsid w:val="00ED5AC2"/>
    <w:rsid w:val="00EF3C67"/>
    <w:rsid w:val="00EF43E9"/>
    <w:rsid w:val="00EF4919"/>
    <w:rsid w:val="00F10E88"/>
    <w:rsid w:val="00F17580"/>
    <w:rsid w:val="00F2103B"/>
    <w:rsid w:val="00F214F6"/>
    <w:rsid w:val="00F301D6"/>
    <w:rsid w:val="00F372A5"/>
    <w:rsid w:val="00F4663E"/>
    <w:rsid w:val="00F471D5"/>
    <w:rsid w:val="00F50A56"/>
    <w:rsid w:val="00F50C45"/>
    <w:rsid w:val="00F53AFC"/>
    <w:rsid w:val="00F570FB"/>
    <w:rsid w:val="00F63FC7"/>
    <w:rsid w:val="00F654C4"/>
    <w:rsid w:val="00F67B39"/>
    <w:rsid w:val="00F70970"/>
    <w:rsid w:val="00F71497"/>
    <w:rsid w:val="00F715A7"/>
    <w:rsid w:val="00F74721"/>
    <w:rsid w:val="00F77FE5"/>
    <w:rsid w:val="00F80790"/>
    <w:rsid w:val="00FA1C6E"/>
    <w:rsid w:val="00FD3478"/>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character" w:styleId="aa">
    <w:name w:val="Strong"/>
    <w:basedOn w:val="a0"/>
    <w:qFormat/>
    <w:rsid w:val="001363A3"/>
    <w:rPr>
      <w:b/>
      <w:bCs/>
    </w:rPr>
  </w:style>
  <w:style w:type="character" w:styleId="ab">
    <w:name w:val="Hyperlink"/>
    <w:rsid w:val="001363A3"/>
    <w:rPr>
      <w:color w:val="0000FF"/>
      <w:u w:val="single"/>
    </w:rPr>
  </w:style>
  <w:style w:type="paragraph" w:customStyle="1" w:styleId="ConsPlusTitle">
    <w:name w:val="ConsPlusTitle"/>
    <w:rsid w:val="001363A3"/>
    <w:pPr>
      <w:widowControl w:val="0"/>
      <w:suppressAutoHyphens/>
      <w:autoSpaceDE w:val="0"/>
    </w:pPr>
    <w:rPr>
      <w:rFonts w:eastAsia="Arial"/>
      <w:b/>
      <w:bCs/>
      <w:sz w:val="24"/>
      <w:szCs w:val="24"/>
      <w:lang w:eastAsia="ar-SA"/>
    </w:rPr>
  </w:style>
  <w:style w:type="paragraph" w:customStyle="1" w:styleId="ConsPlusCell">
    <w:name w:val="ConsPlusCell"/>
    <w:rsid w:val="001363A3"/>
    <w:pPr>
      <w:widowControl w:val="0"/>
      <w:suppressAutoHyphens/>
      <w:autoSpaceDE w:val="0"/>
    </w:pPr>
    <w:rPr>
      <w:rFonts w:ascii="Arial" w:eastAsia="Arial" w:hAnsi="Arial" w:cs="Arial"/>
      <w:lang w:eastAsia="ar-SA"/>
    </w:rPr>
  </w:style>
  <w:style w:type="paragraph" w:customStyle="1" w:styleId="10">
    <w:name w:val="Без интервала1"/>
    <w:aliases w:val="Заголовок 4 Знак"/>
    <w:uiPriority w:val="99"/>
    <w:qFormat/>
    <w:rsid w:val="00A33C67"/>
    <w:pPr>
      <w:suppressAutoHyphens/>
    </w:pPr>
    <w:rPr>
      <w:rFonts w:ascii="Calibri" w:eastAsia="Arial" w:hAnsi="Calibri"/>
      <w:sz w:val="22"/>
      <w:szCs w:val="22"/>
      <w:lang w:eastAsia="ar-SA"/>
    </w:rPr>
  </w:style>
  <w:style w:type="paragraph" w:customStyle="1" w:styleId="ConsPlusDocList">
    <w:name w:val="ConsPlusDocList"/>
    <w:next w:val="a"/>
    <w:rsid w:val="00464143"/>
    <w:pPr>
      <w:widowControl w:val="0"/>
      <w:suppressAutoHyphens/>
    </w:pPr>
    <w:rPr>
      <w:rFonts w:ascii="Arial" w:eastAsia="Arial" w:hAnsi="Arial" w:cs="Arial"/>
      <w:lang w:eastAsia="hi-IN" w:bidi="hi-IN"/>
    </w:rPr>
  </w:style>
  <w:style w:type="paragraph" w:styleId="ac">
    <w:name w:val="Body Text"/>
    <w:basedOn w:val="a"/>
    <w:link w:val="ad"/>
    <w:rsid w:val="00F77FE5"/>
    <w:pPr>
      <w:spacing w:after="120"/>
    </w:pPr>
  </w:style>
  <w:style w:type="character" w:customStyle="1" w:styleId="ad">
    <w:name w:val="Основной текст Знак"/>
    <w:basedOn w:val="a0"/>
    <w:link w:val="ac"/>
    <w:rsid w:val="00F77FE5"/>
    <w:rPr>
      <w:sz w:val="26"/>
    </w:rPr>
  </w:style>
  <w:style w:type="paragraph" w:customStyle="1" w:styleId="11">
    <w:name w:val="Без интервала1"/>
    <w:uiPriority w:val="99"/>
    <w:qFormat/>
    <w:rsid w:val="0071747E"/>
    <w:pPr>
      <w:suppressAutoHyphens/>
    </w:pPr>
    <w:rPr>
      <w:rFonts w:ascii="Calibri" w:eastAsia="Arial" w:hAnsi="Calibri"/>
      <w:sz w:val="22"/>
      <w:szCs w:val="22"/>
      <w:lang w:eastAsia="ar-SA"/>
    </w:rPr>
  </w:style>
  <w:style w:type="table" w:styleId="ae">
    <w:name w:val="Table Grid"/>
    <w:basedOn w:val="a1"/>
    <w:uiPriority w:val="59"/>
    <w:rsid w:val="0071747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67B39"/>
    <w:pPr>
      <w:widowControl w:val="0"/>
      <w:autoSpaceDE w:val="0"/>
      <w:autoSpaceDN w:val="0"/>
      <w:adjustRightInd w:val="0"/>
      <w:ind w:firstLine="720"/>
    </w:pPr>
    <w:rPr>
      <w:rFonts w:ascii="Arial" w:hAnsi="Arial" w:cs="Arial"/>
    </w:rPr>
  </w:style>
  <w:style w:type="paragraph" w:styleId="af">
    <w:name w:val="List Paragraph"/>
    <w:basedOn w:val="a"/>
    <w:uiPriority w:val="34"/>
    <w:qFormat/>
    <w:rsid w:val="00202AF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1765A9714380567E07E98FE47723EB6A2920DF9F44B2B3AF2E506FD6ADBF41C124445AD8BC44D4F1G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1765A9714380567E07E98FE47723EB6A2920DF9F44B2B3AF2E506FD6ADBF41C124445AD8BC44D4F1GF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1765A9714380567E07E98FE47723EB6A2920DF9F44B2B3AF2E506FD6ADBF41C124445AD8BC44D4F1GFK" TargetMode="External"/><Relationship Id="rId5" Type="http://schemas.openxmlformats.org/officeDocument/2006/relationships/footnotes" Target="footnotes.xml"/><Relationship Id="rId10" Type="http://schemas.openxmlformats.org/officeDocument/2006/relationships/hyperlink" Target="consultantplus://offline/ref=0F1765A9714380567E07E98FE47723EB6A2920DF9F44B2B3AF2E506FD6ADBF41C124445AD8BC44D4F1GFK" TargetMode="External"/><Relationship Id="rId4" Type="http://schemas.openxmlformats.org/officeDocument/2006/relationships/webSettings" Target="webSettings.xml"/><Relationship Id="rId9" Type="http://schemas.openxmlformats.org/officeDocument/2006/relationships/hyperlink" Target="consultantplus://offline/ref=0F1765A9714380567E07E98FE47723EB6A2920DF9F44B2B3AF2E506FD6ADBF41C124445AD8BC44D4F1G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21676</CharactersWithSpaces>
  <SharedDoc>false</SharedDoc>
  <HLinks>
    <vt:vector size="30" baseType="variant">
      <vt:variant>
        <vt:i4>7536694</vt:i4>
      </vt:variant>
      <vt:variant>
        <vt:i4>12</vt:i4>
      </vt:variant>
      <vt:variant>
        <vt:i4>0</vt:i4>
      </vt:variant>
      <vt:variant>
        <vt:i4>5</vt:i4>
      </vt:variant>
      <vt:variant>
        <vt:lpwstr>consultantplus://offline/ref=0F1765A9714380567E07E98FE47723EB6A2920DF9F44B2B3AF2E506FD6ADBF41C124445AD8BC44D4F1GFK</vt:lpwstr>
      </vt:variant>
      <vt:variant>
        <vt:lpwstr/>
      </vt:variant>
      <vt:variant>
        <vt:i4>7536694</vt:i4>
      </vt:variant>
      <vt:variant>
        <vt:i4>9</vt:i4>
      </vt:variant>
      <vt:variant>
        <vt:i4>0</vt:i4>
      </vt:variant>
      <vt:variant>
        <vt:i4>5</vt:i4>
      </vt:variant>
      <vt:variant>
        <vt:lpwstr>consultantplus://offline/ref=0F1765A9714380567E07E98FE47723EB6A2920DF9F44B2B3AF2E506FD6ADBF41C124445AD8BC44D4F1GFK</vt:lpwstr>
      </vt:variant>
      <vt:variant>
        <vt:lpwstr/>
      </vt:variant>
      <vt:variant>
        <vt:i4>7536694</vt:i4>
      </vt:variant>
      <vt:variant>
        <vt:i4>6</vt:i4>
      </vt:variant>
      <vt:variant>
        <vt:i4>0</vt:i4>
      </vt:variant>
      <vt:variant>
        <vt:i4>5</vt:i4>
      </vt:variant>
      <vt:variant>
        <vt:lpwstr>consultantplus://offline/ref=0F1765A9714380567E07E98FE47723EB6A2920DF9F44B2B3AF2E506FD6ADBF41C124445AD8BC44D4F1GFK</vt:lpwstr>
      </vt:variant>
      <vt:variant>
        <vt:lpwstr/>
      </vt:variant>
      <vt:variant>
        <vt:i4>7536694</vt:i4>
      </vt:variant>
      <vt:variant>
        <vt:i4>3</vt:i4>
      </vt:variant>
      <vt:variant>
        <vt:i4>0</vt:i4>
      </vt:variant>
      <vt:variant>
        <vt:i4>5</vt:i4>
      </vt:variant>
      <vt:variant>
        <vt:lpwstr>consultantplus://offline/ref=0F1765A9714380567E07E98FE47723EB6A2920DF9F44B2B3AF2E506FD6ADBF41C124445AD8BC44D4F1GFK</vt:lpwstr>
      </vt:variant>
      <vt:variant>
        <vt:lpwstr/>
      </vt:variant>
      <vt:variant>
        <vt:i4>7536694</vt:i4>
      </vt:variant>
      <vt:variant>
        <vt:i4>0</vt:i4>
      </vt:variant>
      <vt:variant>
        <vt:i4>0</vt:i4>
      </vt:variant>
      <vt:variant>
        <vt:i4>5</vt:i4>
      </vt:variant>
      <vt:variant>
        <vt:lpwstr>consultantplus://offline/ref=0F1765A9714380567E07E98FE47723EB6A2920DF9F44B2B3AF2E506FD6ADBF41C124445AD8BC44D4F1GFK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Админ</cp:lastModifiedBy>
  <cp:revision>5</cp:revision>
  <cp:lastPrinted>2022-02-08T06:51:00Z</cp:lastPrinted>
  <dcterms:created xsi:type="dcterms:W3CDTF">2018-10-23T05:44:00Z</dcterms:created>
  <dcterms:modified xsi:type="dcterms:W3CDTF">2022-02-08T06:51:00Z</dcterms:modified>
</cp:coreProperties>
</file>